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04" w:rsidRPr="00F5382E" w:rsidRDefault="004274BF" w:rsidP="006A3A04">
      <w:pPr>
        <w:jc w:val="center"/>
        <w:rPr>
          <w:b/>
          <w:sz w:val="20"/>
          <w:szCs w:val="20"/>
          <w:lang w:val="el-GR"/>
        </w:rPr>
      </w:pPr>
      <w:r w:rsidRPr="00F5382E">
        <w:rPr>
          <w:b/>
          <w:noProof/>
          <w:sz w:val="20"/>
          <w:szCs w:val="20"/>
          <w:lang w:val="el-GR" w:eastAsia="el-GR"/>
        </w:rPr>
        <w:drawing>
          <wp:anchor distT="0" distB="0" distL="114300" distR="114300" simplePos="0" relativeHeight="251659264" behindDoc="0" locked="0" layoutInCell="1" allowOverlap="1">
            <wp:simplePos x="0" y="0"/>
            <wp:positionH relativeFrom="column">
              <wp:posOffset>-247682</wp:posOffset>
            </wp:positionH>
            <wp:positionV relativeFrom="paragraph">
              <wp:posOffset>-456480</wp:posOffset>
            </wp:positionV>
            <wp:extent cx="1494705" cy="691563"/>
            <wp:effectExtent l="19050" t="0" r="0" b="0"/>
            <wp:wrapNone/>
            <wp:docPr id="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494705" cy="691563"/>
                    </a:xfrm>
                    <a:prstGeom prst="rect">
                      <a:avLst/>
                    </a:prstGeom>
                    <a:noFill/>
                  </pic:spPr>
                </pic:pic>
              </a:graphicData>
            </a:graphic>
          </wp:anchor>
        </w:drawing>
      </w:r>
    </w:p>
    <w:p w:rsidR="006A3A04" w:rsidRPr="00F5382E" w:rsidRDefault="006A3A04" w:rsidP="006A3A04">
      <w:pPr>
        <w:jc w:val="center"/>
        <w:rPr>
          <w:b/>
          <w:sz w:val="20"/>
          <w:szCs w:val="20"/>
        </w:rPr>
      </w:pPr>
    </w:p>
    <w:p w:rsidR="004274BF" w:rsidRPr="00F5382E" w:rsidRDefault="004274BF" w:rsidP="006A3A04">
      <w:pPr>
        <w:jc w:val="center"/>
        <w:rPr>
          <w:b/>
          <w:sz w:val="20"/>
          <w:szCs w:val="20"/>
        </w:rPr>
      </w:pPr>
    </w:p>
    <w:p w:rsidR="00D42A86" w:rsidRPr="00F5382E" w:rsidRDefault="006A3A04" w:rsidP="006A3A04">
      <w:pPr>
        <w:jc w:val="center"/>
        <w:rPr>
          <w:b/>
          <w:sz w:val="22"/>
          <w:szCs w:val="22"/>
          <w:lang w:val="el-GR"/>
        </w:rPr>
      </w:pPr>
      <w:r w:rsidRPr="00F5382E">
        <w:rPr>
          <w:b/>
          <w:sz w:val="22"/>
          <w:szCs w:val="22"/>
          <w:lang w:val="el-GR"/>
        </w:rPr>
        <w:t>ΣΗΜΑΝΤΙΚΕΣ ΠΛΗΡΟΦΟΡΙΕΣ ΓΙΑ ΑΝΕΡ</w:t>
      </w:r>
      <w:r w:rsidR="0068085D" w:rsidRPr="00F5382E">
        <w:rPr>
          <w:b/>
          <w:sz w:val="22"/>
          <w:szCs w:val="22"/>
          <w:lang w:val="el-GR"/>
        </w:rPr>
        <w:t>Γ</w:t>
      </w:r>
      <w:r w:rsidRPr="00F5382E">
        <w:rPr>
          <w:b/>
          <w:sz w:val="22"/>
          <w:szCs w:val="22"/>
          <w:lang w:val="el-GR"/>
        </w:rPr>
        <w:t xml:space="preserve">ΟΥΣ ΠΟΥ ΣΥΜΜΕΤΕΧΟΥΝ </w:t>
      </w:r>
    </w:p>
    <w:p w:rsidR="006A3A04" w:rsidRPr="00F5382E" w:rsidRDefault="006A3A04" w:rsidP="006A3A04">
      <w:pPr>
        <w:jc w:val="center"/>
        <w:rPr>
          <w:b/>
          <w:sz w:val="22"/>
          <w:szCs w:val="22"/>
          <w:lang w:val="el-GR"/>
        </w:rPr>
      </w:pPr>
      <w:r w:rsidRPr="00F5382E">
        <w:rPr>
          <w:b/>
          <w:sz w:val="22"/>
          <w:szCs w:val="22"/>
          <w:lang w:val="el-GR"/>
        </w:rPr>
        <w:t>ΣΕ ΠΟΛΥΕΠΙΧΕΙΡΗΣΙΑΚΑ ΠΡΟΓΡΑΜΜΑΤΑ ΚΑΤΑΡΤΙΣΗΣ - ΣΥΝΗΘΗ</w:t>
      </w:r>
    </w:p>
    <w:p w:rsidR="006A3A04" w:rsidRPr="00F5382E" w:rsidRDefault="006A3A04" w:rsidP="006A3A04">
      <w:pPr>
        <w:jc w:val="both"/>
        <w:rPr>
          <w:sz w:val="22"/>
          <w:szCs w:val="22"/>
        </w:rPr>
      </w:pPr>
    </w:p>
    <w:p w:rsidR="006A3A04" w:rsidRPr="00F5382E" w:rsidRDefault="0068085D" w:rsidP="006A3A04">
      <w:pPr>
        <w:pStyle w:val="ListParagraph"/>
        <w:numPr>
          <w:ilvl w:val="0"/>
          <w:numId w:val="1"/>
        </w:numPr>
        <w:ind w:left="567" w:hanging="567"/>
        <w:rPr>
          <w:b/>
          <w:sz w:val="22"/>
          <w:szCs w:val="22"/>
        </w:rPr>
      </w:pPr>
      <w:r w:rsidRPr="00F5382E">
        <w:rPr>
          <w:b/>
          <w:sz w:val="22"/>
          <w:szCs w:val="22"/>
        </w:rPr>
        <w:t>Εισαγωγή</w:t>
      </w:r>
      <w:r w:rsidR="006A3A04" w:rsidRPr="00F5382E">
        <w:rPr>
          <w:b/>
          <w:sz w:val="22"/>
          <w:szCs w:val="22"/>
        </w:rPr>
        <w:t>:</w:t>
      </w:r>
    </w:p>
    <w:p w:rsidR="006A3A04" w:rsidRPr="00F5382E" w:rsidRDefault="006A3A04" w:rsidP="006A3A04">
      <w:pPr>
        <w:rPr>
          <w:sz w:val="22"/>
          <w:szCs w:val="22"/>
        </w:rPr>
      </w:pPr>
    </w:p>
    <w:p w:rsidR="006A3A04" w:rsidRPr="00F5382E" w:rsidRDefault="006A3A04" w:rsidP="006A3A04">
      <w:pPr>
        <w:jc w:val="both"/>
        <w:rPr>
          <w:sz w:val="22"/>
          <w:szCs w:val="22"/>
          <w:lang w:val="el-GR"/>
        </w:rPr>
      </w:pPr>
      <w:r w:rsidRPr="00F5382E">
        <w:rPr>
          <w:sz w:val="22"/>
          <w:szCs w:val="22"/>
          <w:lang w:val="el-GR"/>
        </w:rPr>
        <w:t xml:space="preserve">Η ΑνΑΔ, λειτουργεί το Σχέδιο «Πολυεπιχειρησιακά Προγράμματα Κατάρτισης - Συνήθη» (στο εξής «Σχέδιο») για κάλυψη αναγκών κατάρτισης </w:t>
      </w:r>
      <w:proofErr w:type="spellStart"/>
      <w:r w:rsidRPr="00F5382E">
        <w:rPr>
          <w:sz w:val="22"/>
          <w:szCs w:val="22"/>
          <w:lang w:val="el-GR"/>
        </w:rPr>
        <w:t>εργοδοτουμένων</w:t>
      </w:r>
      <w:proofErr w:type="spellEnd"/>
      <w:r w:rsidRPr="00F5382E">
        <w:rPr>
          <w:sz w:val="22"/>
          <w:szCs w:val="22"/>
          <w:lang w:val="el-GR"/>
        </w:rPr>
        <w:t xml:space="preserve"> επιχειρήσεων/οργανισμών. Τα προγράμματα εφαρμόζονται από Κέντρα Επαγγελματικής Κατάρτισης (στο εξής «ΚΕΚ») με την έγκριση και επιχορήγηση της ΑνΑΔ. Στα προγράμματα μπορούν να συμμετέχουν και άνεργοι με επιχορήγηση από την ΑνΑΔ, για κάλυψη κενών θέσεων στα προγράμματα, νοουμένου ότι ικανοποιούν τις προϋποθέσεις που προνοεί το Σχέδιο.</w:t>
      </w:r>
    </w:p>
    <w:p w:rsidR="006A3A04" w:rsidRPr="00F5382E" w:rsidRDefault="006A3A04" w:rsidP="006A3A04">
      <w:pPr>
        <w:jc w:val="both"/>
        <w:rPr>
          <w:sz w:val="22"/>
          <w:szCs w:val="22"/>
          <w:lang w:val="el-GR"/>
        </w:rPr>
      </w:pPr>
    </w:p>
    <w:p w:rsidR="006A3A04" w:rsidRPr="00F5382E" w:rsidRDefault="006A3A04" w:rsidP="006A3A04">
      <w:pPr>
        <w:pStyle w:val="BodyTextIndent2"/>
        <w:spacing w:after="0" w:line="240" w:lineRule="auto"/>
        <w:ind w:left="0"/>
        <w:jc w:val="both"/>
        <w:rPr>
          <w:sz w:val="22"/>
          <w:szCs w:val="22"/>
          <w:lang w:val="el-GR"/>
        </w:rPr>
      </w:pPr>
      <w:r w:rsidRPr="00F5382E">
        <w:rPr>
          <w:sz w:val="22"/>
          <w:szCs w:val="22"/>
          <w:lang w:val="el-GR"/>
        </w:rPr>
        <w:t xml:space="preserve">Η συμμετοχή των ανέργων στα προγράμματα στοχεύει στην παροχή ευκαιριών κατάρτισης για αναβάθμιση των γνώσεων και δεξιοτήτων τους, σύμφωνα με τις ανάγκες που παρατηρούνται στην αγορά εργασίας, για διεύρυνση των προοπτικών για επανένταξη και την καλύτερη δυνατή </w:t>
      </w:r>
      <w:r w:rsidR="00D42A86" w:rsidRPr="00F5382E">
        <w:rPr>
          <w:sz w:val="22"/>
          <w:szCs w:val="22"/>
          <w:lang w:val="el-GR"/>
        </w:rPr>
        <w:t>ενσωμάτωσή τους στην απασχόληση</w:t>
      </w:r>
      <w:r w:rsidRPr="00F5382E">
        <w:rPr>
          <w:sz w:val="22"/>
          <w:szCs w:val="22"/>
          <w:lang w:val="el-GR"/>
        </w:rPr>
        <w:t xml:space="preserve">. </w:t>
      </w:r>
    </w:p>
    <w:p w:rsidR="006A3A04" w:rsidRPr="00F5382E" w:rsidRDefault="006A3A04" w:rsidP="006A3A04">
      <w:pPr>
        <w:rPr>
          <w:sz w:val="22"/>
          <w:szCs w:val="22"/>
          <w:lang w:val="el-GR"/>
        </w:rPr>
      </w:pPr>
    </w:p>
    <w:p w:rsidR="006A3A04" w:rsidRPr="00F5382E" w:rsidRDefault="006A3A04" w:rsidP="006A3A04">
      <w:pPr>
        <w:jc w:val="both"/>
        <w:rPr>
          <w:sz w:val="22"/>
          <w:szCs w:val="22"/>
          <w:lang w:val="el-GR"/>
        </w:rPr>
      </w:pPr>
      <w:r w:rsidRPr="00F5382E">
        <w:rPr>
          <w:sz w:val="22"/>
          <w:szCs w:val="22"/>
          <w:lang w:val="el-GR"/>
        </w:rPr>
        <w:t>Σκοπός του παρόντος εγγρ</w:t>
      </w:r>
      <w:r w:rsidR="00D42A86" w:rsidRPr="00F5382E">
        <w:rPr>
          <w:sz w:val="22"/>
          <w:szCs w:val="22"/>
          <w:lang w:val="el-GR"/>
        </w:rPr>
        <w:t>άφου είναι η ορθή ενημέρωση των</w:t>
      </w:r>
      <w:r w:rsidRPr="00F5382E">
        <w:rPr>
          <w:sz w:val="22"/>
          <w:szCs w:val="22"/>
          <w:lang w:val="el-GR"/>
        </w:rPr>
        <w:t xml:space="preserve"> ανέργων</w:t>
      </w:r>
      <w:r w:rsidR="00D42A86" w:rsidRPr="00F5382E">
        <w:rPr>
          <w:sz w:val="22"/>
          <w:szCs w:val="22"/>
          <w:lang w:val="el-GR"/>
        </w:rPr>
        <w:t xml:space="preserve"> που είναι δικαιούχων ανέργων</w:t>
      </w:r>
      <w:r w:rsidRPr="00F5382E">
        <w:rPr>
          <w:sz w:val="22"/>
          <w:szCs w:val="22"/>
          <w:lang w:val="el-GR"/>
        </w:rPr>
        <w:t xml:space="preserve"> αναφορικά με τη διαδικασία συμμετοχής τους στα προγράμματα και τις απαιτήσεις για την επιχορήγηση της κατάρτισής τους.</w:t>
      </w:r>
    </w:p>
    <w:p w:rsidR="006A3A04" w:rsidRPr="00F5382E" w:rsidRDefault="006A3A04" w:rsidP="006A3A04">
      <w:pPr>
        <w:pStyle w:val="ListParagraph"/>
        <w:ind w:left="567"/>
        <w:rPr>
          <w:b/>
          <w:sz w:val="22"/>
          <w:szCs w:val="22"/>
        </w:rPr>
      </w:pPr>
    </w:p>
    <w:p w:rsidR="00D42A86" w:rsidRPr="00F5382E" w:rsidRDefault="00D42A86" w:rsidP="00D42A86">
      <w:pPr>
        <w:pStyle w:val="ListParagraph"/>
        <w:numPr>
          <w:ilvl w:val="0"/>
          <w:numId w:val="1"/>
        </w:numPr>
        <w:ind w:left="567" w:hanging="567"/>
        <w:rPr>
          <w:b/>
          <w:sz w:val="22"/>
          <w:szCs w:val="22"/>
        </w:rPr>
      </w:pPr>
      <w:r w:rsidRPr="00F5382E">
        <w:rPr>
          <w:b/>
          <w:sz w:val="22"/>
          <w:szCs w:val="22"/>
        </w:rPr>
        <w:t>Δικαιούχοι για συμμετοχή στα προγράμματα:</w:t>
      </w:r>
    </w:p>
    <w:p w:rsidR="00D42A86" w:rsidRPr="00F5382E" w:rsidRDefault="00D42A86" w:rsidP="00D42A86">
      <w:pPr>
        <w:rPr>
          <w:b/>
          <w:sz w:val="22"/>
          <w:szCs w:val="22"/>
          <w:lang w:val="el-GR"/>
        </w:rPr>
      </w:pPr>
    </w:p>
    <w:p w:rsidR="00D42A86" w:rsidRPr="00F5382E" w:rsidRDefault="00D42A86" w:rsidP="00D42A86">
      <w:pPr>
        <w:ind w:left="567"/>
        <w:jc w:val="both"/>
        <w:rPr>
          <w:sz w:val="22"/>
          <w:szCs w:val="22"/>
          <w:lang w:val="el-GR"/>
        </w:rPr>
      </w:pPr>
      <w:r w:rsidRPr="00F5382E">
        <w:rPr>
          <w:sz w:val="22"/>
          <w:szCs w:val="22"/>
          <w:lang w:val="el-GR"/>
        </w:rPr>
        <w:t xml:space="preserve">Δικαιούχοι για συμμετοχή στα προγράμματα είναι άνεργοι εγγεγραμμένοι στα γραφεία της Δημόσιας Υπηρεσίας Απασχόλησης (ΔΥΑ), οι οποίοι </w:t>
      </w:r>
    </w:p>
    <w:p w:rsidR="00D42A86" w:rsidRPr="00F5382E" w:rsidRDefault="00D42A86" w:rsidP="00D42A86">
      <w:pPr>
        <w:ind w:left="567"/>
        <w:jc w:val="both"/>
        <w:rPr>
          <w:sz w:val="22"/>
          <w:szCs w:val="22"/>
          <w:lang w:val="el-GR"/>
        </w:rPr>
      </w:pPr>
      <w:r w:rsidRPr="00F5382E">
        <w:rPr>
          <w:sz w:val="22"/>
          <w:szCs w:val="22"/>
          <w:lang w:val="el-GR"/>
        </w:rPr>
        <w:t>(α)</w:t>
      </w:r>
      <w:r w:rsidRPr="00F5382E">
        <w:rPr>
          <w:sz w:val="22"/>
          <w:szCs w:val="22"/>
          <w:lang w:val="el-GR"/>
        </w:rPr>
        <w:tab/>
        <w:t xml:space="preserve">είναι μακροχρόνια άνεργοι (τουλάχιστον για 6 </w:t>
      </w:r>
      <w:r w:rsidR="00541E53" w:rsidRPr="00F5382E">
        <w:rPr>
          <w:sz w:val="22"/>
          <w:szCs w:val="22"/>
          <w:lang w:val="el-GR"/>
        </w:rPr>
        <w:t>συνεχόμενους</w:t>
      </w:r>
      <w:r w:rsidR="00541E53" w:rsidRPr="00F5382E">
        <w:rPr>
          <w:rFonts w:ascii="Arial" w:hAnsi="Arial" w:cs="Arial"/>
          <w:lang w:val="el-GR"/>
        </w:rPr>
        <w:t xml:space="preserve"> </w:t>
      </w:r>
      <w:r w:rsidRPr="00F5382E">
        <w:rPr>
          <w:sz w:val="22"/>
          <w:szCs w:val="22"/>
          <w:lang w:val="el-GR"/>
        </w:rPr>
        <w:t xml:space="preserve">μήνες), ή </w:t>
      </w:r>
    </w:p>
    <w:p w:rsidR="00D42A86" w:rsidRPr="00F5382E" w:rsidRDefault="00D42A86" w:rsidP="0029036C">
      <w:pPr>
        <w:ind w:left="1136" w:hanging="569"/>
        <w:jc w:val="both"/>
        <w:rPr>
          <w:sz w:val="22"/>
          <w:szCs w:val="22"/>
          <w:lang w:val="el-GR"/>
        </w:rPr>
      </w:pPr>
      <w:r w:rsidRPr="00F5382E">
        <w:rPr>
          <w:sz w:val="22"/>
          <w:szCs w:val="22"/>
          <w:lang w:val="el-GR"/>
        </w:rPr>
        <w:t xml:space="preserve">(β) </w:t>
      </w:r>
      <w:r w:rsidRPr="00F5382E">
        <w:rPr>
          <w:sz w:val="22"/>
          <w:szCs w:val="22"/>
          <w:lang w:val="el-GR"/>
        </w:rPr>
        <w:tab/>
        <w:t>αντιμετωπίζουν ιδιαίτερα σοβαρές δυσκολίες για ένταξη στην απασχόληση και κινδυνεύουν με κοινωνικό αποκλεισμό.</w:t>
      </w:r>
    </w:p>
    <w:p w:rsidR="00D42A86" w:rsidRPr="00F5382E" w:rsidRDefault="00D42A86" w:rsidP="00D42A86">
      <w:pPr>
        <w:rPr>
          <w:sz w:val="22"/>
          <w:szCs w:val="22"/>
          <w:lang w:val="el-GR"/>
        </w:rPr>
      </w:pPr>
    </w:p>
    <w:p w:rsidR="00D42A86" w:rsidRPr="00F5382E" w:rsidRDefault="00D42A86" w:rsidP="00D42A86">
      <w:pPr>
        <w:pStyle w:val="ListParagraph"/>
        <w:numPr>
          <w:ilvl w:val="0"/>
          <w:numId w:val="1"/>
        </w:numPr>
        <w:ind w:left="567" w:hanging="567"/>
        <w:rPr>
          <w:b/>
          <w:sz w:val="22"/>
          <w:szCs w:val="22"/>
        </w:rPr>
      </w:pPr>
      <w:r w:rsidRPr="00F5382E">
        <w:rPr>
          <w:b/>
          <w:sz w:val="22"/>
          <w:szCs w:val="22"/>
        </w:rPr>
        <w:t>Προϋποθέσεις για συμμετοχή ανέργου σε πρόγραμμα:</w:t>
      </w:r>
    </w:p>
    <w:p w:rsidR="00D42A86" w:rsidRPr="00F5382E" w:rsidRDefault="00D42A86" w:rsidP="00D42A86">
      <w:pPr>
        <w:rPr>
          <w:sz w:val="22"/>
          <w:szCs w:val="22"/>
          <w:lang w:val="el-GR"/>
        </w:rPr>
      </w:pPr>
    </w:p>
    <w:p w:rsidR="00D42A86" w:rsidRPr="00F5382E" w:rsidRDefault="006A3A04" w:rsidP="00D42A86">
      <w:pPr>
        <w:ind w:left="567" w:hanging="567"/>
        <w:jc w:val="both"/>
        <w:rPr>
          <w:sz w:val="22"/>
          <w:szCs w:val="22"/>
          <w:lang w:val="el-GR"/>
        </w:rPr>
      </w:pPr>
      <w:r w:rsidRPr="00F5382E">
        <w:rPr>
          <w:sz w:val="22"/>
          <w:szCs w:val="22"/>
          <w:lang w:val="el-GR"/>
        </w:rPr>
        <w:t>(α)</w:t>
      </w:r>
      <w:r w:rsidRPr="00F5382E">
        <w:rPr>
          <w:sz w:val="22"/>
          <w:szCs w:val="22"/>
          <w:lang w:val="el-GR"/>
        </w:rPr>
        <w:tab/>
      </w:r>
      <w:r w:rsidR="00D42A86" w:rsidRPr="00F5382E">
        <w:rPr>
          <w:sz w:val="22"/>
          <w:szCs w:val="22"/>
          <w:lang w:val="el-GR"/>
        </w:rPr>
        <w:t xml:space="preserve">Να είναι δικαιούχος για συμμετοχή στα προγράμματα </w:t>
      </w:r>
      <w:r w:rsidR="00D60B20" w:rsidRPr="00F5382E">
        <w:rPr>
          <w:sz w:val="22"/>
          <w:szCs w:val="22"/>
          <w:lang w:val="el-GR"/>
        </w:rPr>
        <w:t xml:space="preserve">και να </w:t>
      </w:r>
      <w:r w:rsidR="00D42A86" w:rsidRPr="00F5382E">
        <w:rPr>
          <w:sz w:val="22"/>
          <w:szCs w:val="22"/>
          <w:lang w:val="el-GR"/>
        </w:rPr>
        <w:t>εξασφαλίσει από τη ΔΥΑ:</w:t>
      </w:r>
    </w:p>
    <w:p w:rsidR="00D42A86" w:rsidRPr="00F5382E" w:rsidRDefault="00D42A86" w:rsidP="00D42A86">
      <w:pPr>
        <w:ind w:left="567"/>
        <w:jc w:val="both"/>
        <w:rPr>
          <w:sz w:val="22"/>
          <w:szCs w:val="22"/>
          <w:lang w:val="el-GR"/>
        </w:rPr>
      </w:pPr>
      <w:r w:rsidRPr="00F5382E">
        <w:rPr>
          <w:sz w:val="22"/>
          <w:szCs w:val="22"/>
          <w:lang w:val="el-GR"/>
        </w:rPr>
        <w:t>(</w:t>
      </w:r>
      <w:proofErr w:type="spellStart"/>
      <w:r w:rsidRPr="00F5382E">
        <w:rPr>
          <w:sz w:val="22"/>
          <w:szCs w:val="22"/>
        </w:rPr>
        <w:t>i</w:t>
      </w:r>
      <w:proofErr w:type="spellEnd"/>
      <w:r w:rsidRPr="00F5382E">
        <w:rPr>
          <w:sz w:val="22"/>
          <w:szCs w:val="22"/>
          <w:lang w:val="el-GR"/>
        </w:rPr>
        <w:t>)</w:t>
      </w:r>
      <w:r w:rsidRPr="00F5382E">
        <w:rPr>
          <w:sz w:val="22"/>
          <w:szCs w:val="22"/>
          <w:lang w:val="el-GR"/>
        </w:rPr>
        <w:tab/>
        <w:t>Παραπεμπτικό από τη ΔΥΑ για συμμετοχή σε πρόγραμμα.</w:t>
      </w:r>
    </w:p>
    <w:p w:rsidR="0029036C" w:rsidRPr="00F5382E" w:rsidRDefault="00D42A86" w:rsidP="00541E53">
      <w:pPr>
        <w:ind w:left="1134" w:hanging="567"/>
        <w:jc w:val="both"/>
        <w:rPr>
          <w:sz w:val="22"/>
          <w:szCs w:val="22"/>
          <w:lang w:val="el-GR"/>
        </w:rPr>
      </w:pPr>
      <w:r w:rsidRPr="00F5382E">
        <w:rPr>
          <w:sz w:val="22"/>
          <w:szCs w:val="22"/>
          <w:lang w:val="el-GR"/>
        </w:rPr>
        <w:t>(</w:t>
      </w:r>
      <w:r w:rsidRPr="00F5382E">
        <w:rPr>
          <w:sz w:val="22"/>
          <w:szCs w:val="22"/>
        </w:rPr>
        <w:t>ii</w:t>
      </w:r>
      <w:r w:rsidRPr="00F5382E">
        <w:rPr>
          <w:sz w:val="22"/>
          <w:szCs w:val="22"/>
          <w:lang w:val="el-GR"/>
        </w:rPr>
        <w:t>)</w:t>
      </w:r>
      <w:r w:rsidRPr="00F5382E">
        <w:rPr>
          <w:sz w:val="22"/>
          <w:szCs w:val="22"/>
          <w:lang w:val="el-GR"/>
        </w:rPr>
        <w:tab/>
        <w:t>Έντυπο Ανανέωσης Εγγραφής Ανέργου (Ε</w:t>
      </w:r>
      <w:r w:rsidRPr="00F5382E">
        <w:rPr>
          <w:sz w:val="22"/>
          <w:szCs w:val="22"/>
        </w:rPr>
        <w:t>S</w:t>
      </w:r>
      <w:r w:rsidRPr="00F5382E">
        <w:rPr>
          <w:sz w:val="22"/>
          <w:szCs w:val="22"/>
          <w:lang w:val="el-GR"/>
        </w:rPr>
        <w:t>19), το οποίο να βρίσκεται σε ισχύ κατά την ημερομηνία έναρξης του προγράμματος.</w:t>
      </w:r>
    </w:p>
    <w:p w:rsidR="00541E53" w:rsidRPr="00F5382E" w:rsidRDefault="00541E53" w:rsidP="00541E53">
      <w:pPr>
        <w:ind w:left="1134" w:hanging="567"/>
        <w:jc w:val="both"/>
        <w:rPr>
          <w:sz w:val="22"/>
          <w:szCs w:val="22"/>
          <w:lang w:val="el-GR"/>
        </w:rPr>
      </w:pPr>
    </w:p>
    <w:p w:rsidR="006A3A04" w:rsidRPr="00F5382E" w:rsidRDefault="00541E53" w:rsidP="0068085D">
      <w:pPr>
        <w:ind w:left="567" w:hanging="567"/>
        <w:jc w:val="both"/>
        <w:rPr>
          <w:sz w:val="22"/>
          <w:szCs w:val="22"/>
          <w:lang w:val="el-GR"/>
        </w:rPr>
      </w:pPr>
      <w:r w:rsidRPr="00F5382E">
        <w:rPr>
          <w:sz w:val="22"/>
          <w:szCs w:val="22"/>
          <w:lang w:val="el-GR"/>
        </w:rPr>
        <w:t>(β</w:t>
      </w:r>
      <w:r w:rsidR="006A3A04" w:rsidRPr="00F5382E">
        <w:rPr>
          <w:sz w:val="22"/>
          <w:szCs w:val="22"/>
          <w:lang w:val="el-GR"/>
        </w:rPr>
        <w:t>)</w:t>
      </w:r>
      <w:r w:rsidR="006A3A04" w:rsidRPr="00F5382E">
        <w:rPr>
          <w:sz w:val="22"/>
          <w:szCs w:val="22"/>
          <w:lang w:val="el-GR"/>
        </w:rPr>
        <w:tab/>
        <w:t>Να ικανοποιεί τυχόν ελάχιστες απαιτήσεις της προδιαγραφής του προγράμματος σε σχέση με το επίπεδο εκπαίδευσης ή εμπειρίας ή συγκεκριμένες ικανότητες που πρέπει να έχουν οι υποψήφιοι για συμμετοχή στο πρόγραμμα.</w:t>
      </w:r>
    </w:p>
    <w:p w:rsidR="0029036C" w:rsidRPr="00F5382E" w:rsidRDefault="0029036C" w:rsidP="0068085D">
      <w:pPr>
        <w:ind w:left="567" w:hanging="567"/>
        <w:jc w:val="both"/>
        <w:rPr>
          <w:sz w:val="22"/>
          <w:szCs w:val="22"/>
          <w:lang w:val="el-GR"/>
        </w:rPr>
      </w:pPr>
    </w:p>
    <w:p w:rsidR="006A3A04" w:rsidRPr="00F5382E" w:rsidRDefault="00541E53" w:rsidP="0068085D">
      <w:pPr>
        <w:ind w:left="567" w:hanging="567"/>
        <w:jc w:val="both"/>
        <w:rPr>
          <w:sz w:val="22"/>
          <w:szCs w:val="22"/>
          <w:lang w:val="el-GR"/>
        </w:rPr>
      </w:pPr>
      <w:r w:rsidRPr="00F5382E">
        <w:rPr>
          <w:sz w:val="22"/>
          <w:szCs w:val="22"/>
          <w:lang w:val="el-GR"/>
        </w:rPr>
        <w:t>(γ</w:t>
      </w:r>
      <w:r w:rsidR="006A3A04" w:rsidRPr="00F5382E">
        <w:rPr>
          <w:sz w:val="22"/>
          <w:szCs w:val="22"/>
          <w:lang w:val="el-GR"/>
        </w:rPr>
        <w:t>)</w:t>
      </w:r>
      <w:r w:rsidR="006A3A04" w:rsidRPr="00F5382E">
        <w:rPr>
          <w:sz w:val="22"/>
          <w:szCs w:val="22"/>
          <w:lang w:val="el-GR"/>
        </w:rPr>
        <w:tab/>
        <w:t>Να υπάρχουν διαθέσιμες θέσεις στο πρόγραμμα για το οποίο επιδεικνύει ενδιαφέρον.</w:t>
      </w:r>
    </w:p>
    <w:p w:rsidR="0029036C" w:rsidRPr="00F5382E" w:rsidRDefault="0029036C" w:rsidP="0068085D">
      <w:pPr>
        <w:ind w:left="567" w:hanging="567"/>
        <w:jc w:val="both"/>
        <w:rPr>
          <w:sz w:val="22"/>
          <w:szCs w:val="22"/>
          <w:lang w:val="el-GR"/>
        </w:rPr>
      </w:pPr>
    </w:p>
    <w:p w:rsidR="006A3A04" w:rsidRPr="00F5382E" w:rsidRDefault="00541E53" w:rsidP="0068085D">
      <w:pPr>
        <w:ind w:left="567" w:hanging="567"/>
        <w:jc w:val="both"/>
        <w:rPr>
          <w:sz w:val="22"/>
          <w:szCs w:val="22"/>
          <w:lang w:val="el-GR"/>
        </w:rPr>
      </w:pPr>
      <w:r w:rsidRPr="00F5382E">
        <w:rPr>
          <w:sz w:val="22"/>
          <w:szCs w:val="22"/>
          <w:lang w:val="el-GR"/>
        </w:rPr>
        <w:t>(δ</w:t>
      </w:r>
      <w:r w:rsidR="006A3A04" w:rsidRPr="00F5382E">
        <w:rPr>
          <w:sz w:val="22"/>
          <w:szCs w:val="22"/>
          <w:lang w:val="el-GR"/>
        </w:rPr>
        <w:t>)</w:t>
      </w:r>
      <w:r w:rsidR="006A3A04" w:rsidRPr="00F5382E">
        <w:rPr>
          <w:sz w:val="22"/>
          <w:szCs w:val="22"/>
          <w:lang w:val="el-GR"/>
        </w:rPr>
        <w:tab/>
        <w:t>Να μην έχει ήδη παρακολουθήσει άλλο πρόγραμμα στο πλαίσιο του Σχεδίου με επιχορήγηση της ΑνΑΔ μέσα στο  ίδιο ημερολογιακό έτος.</w:t>
      </w:r>
    </w:p>
    <w:p w:rsidR="006A3A04" w:rsidRPr="00F5382E" w:rsidRDefault="006A3A04" w:rsidP="006A3A04">
      <w:pPr>
        <w:ind w:left="567"/>
        <w:jc w:val="both"/>
        <w:rPr>
          <w:sz w:val="22"/>
          <w:szCs w:val="22"/>
          <w:lang w:val="el-GR"/>
        </w:rPr>
      </w:pPr>
    </w:p>
    <w:p w:rsidR="006A3A04" w:rsidRPr="00F5382E" w:rsidRDefault="006A3A04" w:rsidP="006A3A04">
      <w:pPr>
        <w:pStyle w:val="ListParagraph"/>
        <w:numPr>
          <w:ilvl w:val="0"/>
          <w:numId w:val="1"/>
        </w:numPr>
        <w:ind w:left="567" w:hanging="567"/>
        <w:rPr>
          <w:b/>
          <w:sz w:val="22"/>
          <w:szCs w:val="22"/>
        </w:rPr>
      </w:pPr>
      <w:r w:rsidRPr="00F5382E">
        <w:rPr>
          <w:b/>
          <w:sz w:val="22"/>
          <w:szCs w:val="22"/>
        </w:rPr>
        <w:t>Διαδικασία ένταξης και συμμετοχής ανέργων στα προγράμματα:</w:t>
      </w:r>
    </w:p>
    <w:p w:rsidR="006A3A04" w:rsidRPr="00F5382E" w:rsidRDefault="006A3A04" w:rsidP="006A3A04">
      <w:pPr>
        <w:ind w:left="567"/>
        <w:jc w:val="both"/>
        <w:rPr>
          <w:sz w:val="22"/>
          <w:szCs w:val="22"/>
          <w:lang w:val="el-GR"/>
        </w:rPr>
      </w:pPr>
    </w:p>
    <w:p w:rsidR="006A3A04" w:rsidRPr="00F5382E" w:rsidRDefault="006A3A04" w:rsidP="0068085D">
      <w:pPr>
        <w:pStyle w:val="BodyText2"/>
        <w:spacing w:after="0" w:line="240" w:lineRule="auto"/>
        <w:ind w:left="567" w:hanging="567"/>
        <w:jc w:val="both"/>
        <w:rPr>
          <w:i/>
          <w:iCs/>
          <w:sz w:val="22"/>
          <w:szCs w:val="22"/>
          <w:lang w:val="el-GR"/>
        </w:rPr>
      </w:pPr>
      <w:r w:rsidRPr="00F5382E">
        <w:rPr>
          <w:sz w:val="22"/>
          <w:szCs w:val="22"/>
          <w:lang w:val="el-GR"/>
        </w:rPr>
        <w:t>(α)</w:t>
      </w:r>
      <w:r w:rsidRPr="00F5382E">
        <w:rPr>
          <w:sz w:val="22"/>
          <w:szCs w:val="22"/>
          <w:lang w:val="el-GR"/>
        </w:rPr>
        <w:tab/>
        <w:t xml:space="preserve">Ο άνεργος, αφού εξασφαλίσει παραπεμπτικό από τη ΔΥΑ, επιλέγει ΚΕΚ που εφαρμόζει πρόγραμμα της προτίμησής του και μεριμνά για την εξασφάλιση θέσης για συμμετοχή σε πρόγραμμα. Αναφορικά με τα διαθέσιμα στα ΚΕΚ προγράμματα, τις προδιαγραφές των οποίων έχει εγκρίνει η ΑνΑΔ για εφαρμογή στη διάρκεια </w:t>
      </w:r>
      <w:r w:rsidR="00C45446" w:rsidRPr="00F5382E">
        <w:rPr>
          <w:sz w:val="22"/>
          <w:szCs w:val="22"/>
          <w:lang w:val="el-GR"/>
        </w:rPr>
        <w:t>κάθε εξαμήνου</w:t>
      </w:r>
      <w:r w:rsidRPr="00F5382E">
        <w:rPr>
          <w:sz w:val="22"/>
          <w:szCs w:val="22"/>
          <w:lang w:val="el-GR"/>
        </w:rPr>
        <w:t>, ο άνεργος ενημερώνεται από την ιστοσελίδα της ΑνΑΔ,</w:t>
      </w:r>
      <w:r w:rsidRPr="00F5382E">
        <w:rPr>
          <w:bCs/>
          <w:sz w:val="22"/>
          <w:szCs w:val="22"/>
          <w:lang w:val="el-GR"/>
        </w:rPr>
        <w:t xml:space="preserve"> στη διεύθυνση </w:t>
      </w:r>
      <w:hyperlink r:id="rId8" w:history="1">
        <w:r w:rsidRPr="00F5382E">
          <w:rPr>
            <w:rStyle w:val="Hyperlink"/>
            <w:i/>
            <w:iCs/>
            <w:sz w:val="22"/>
            <w:szCs w:val="22"/>
          </w:rPr>
          <w:t>www</w:t>
        </w:r>
        <w:r w:rsidRPr="00F5382E">
          <w:rPr>
            <w:rStyle w:val="Hyperlink"/>
            <w:i/>
            <w:iCs/>
            <w:sz w:val="22"/>
            <w:szCs w:val="22"/>
            <w:lang w:val="el-GR"/>
          </w:rPr>
          <w:t>.</w:t>
        </w:r>
        <w:proofErr w:type="spellStart"/>
        <w:r w:rsidRPr="00F5382E">
          <w:rPr>
            <w:rStyle w:val="Hyperlink"/>
            <w:i/>
            <w:iCs/>
            <w:sz w:val="22"/>
            <w:szCs w:val="22"/>
          </w:rPr>
          <w:t>anad</w:t>
        </w:r>
        <w:proofErr w:type="spellEnd"/>
        <w:r w:rsidRPr="00F5382E">
          <w:rPr>
            <w:rStyle w:val="Hyperlink"/>
            <w:i/>
            <w:iCs/>
            <w:sz w:val="22"/>
            <w:szCs w:val="22"/>
            <w:lang w:val="el-GR"/>
          </w:rPr>
          <w:t>.</w:t>
        </w:r>
        <w:r w:rsidRPr="00F5382E">
          <w:rPr>
            <w:rStyle w:val="Hyperlink"/>
            <w:i/>
            <w:iCs/>
            <w:sz w:val="22"/>
            <w:szCs w:val="22"/>
          </w:rPr>
          <w:t>org</w:t>
        </w:r>
        <w:r w:rsidRPr="00F5382E">
          <w:rPr>
            <w:rStyle w:val="Hyperlink"/>
            <w:i/>
            <w:iCs/>
            <w:sz w:val="22"/>
            <w:szCs w:val="22"/>
            <w:lang w:val="el-GR"/>
          </w:rPr>
          <w:t>.</w:t>
        </w:r>
        <w:r w:rsidRPr="00F5382E">
          <w:rPr>
            <w:rStyle w:val="Hyperlink"/>
            <w:i/>
            <w:iCs/>
            <w:sz w:val="22"/>
            <w:szCs w:val="22"/>
          </w:rPr>
          <w:t>cy</w:t>
        </w:r>
      </w:hyperlink>
      <w:r w:rsidRPr="00F5382E">
        <w:rPr>
          <w:b/>
          <w:i/>
          <w:iCs/>
          <w:sz w:val="22"/>
          <w:szCs w:val="22"/>
          <w:lang w:val="el-GR"/>
        </w:rPr>
        <w:t xml:space="preserve">, </w:t>
      </w:r>
      <w:r w:rsidRPr="00F5382E">
        <w:rPr>
          <w:sz w:val="22"/>
          <w:szCs w:val="22"/>
          <w:lang w:val="el-GR"/>
        </w:rPr>
        <w:t xml:space="preserve">ή </w:t>
      </w:r>
      <w:r w:rsidR="0068085D" w:rsidRPr="00F5382E">
        <w:rPr>
          <w:sz w:val="22"/>
          <w:szCs w:val="22"/>
          <w:lang w:val="el-GR"/>
        </w:rPr>
        <w:t xml:space="preserve">από </w:t>
      </w:r>
      <w:r w:rsidRPr="00F5382E">
        <w:rPr>
          <w:sz w:val="22"/>
          <w:szCs w:val="22"/>
          <w:lang w:val="el-GR"/>
        </w:rPr>
        <w:t xml:space="preserve">κατάλογο που διατίθεται </w:t>
      </w:r>
      <w:r w:rsidR="0068085D" w:rsidRPr="00F5382E">
        <w:rPr>
          <w:sz w:val="22"/>
          <w:szCs w:val="22"/>
          <w:lang w:val="el-GR"/>
        </w:rPr>
        <w:t>σ</w:t>
      </w:r>
      <w:r w:rsidRPr="00F5382E">
        <w:rPr>
          <w:sz w:val="22"/>
          <w:szCs w:val="22"/>
          <w:lang w:val="el-GR"/>
        </w:rPr>
        <w:t>τη ΔΥΑ.</w:t>
      </w:r>
    </w:p>
    <w:p w:rsidR="006A3A04" w:rsidRPr="00F5382E" w:rsidRDefault="006A3A04" w:rsidP="006A3A04">
      <w:pPr>
        <w:ind w:left="720" w:hanging="720"/>
        <w:jc w:val="both"/>
        <w:rPr>
          <w:sz w:val="22"/>
          <w:szCs w:val="22"/>
          <w:lang w:val="el-GR"/>
        </w:rPr>
      </w:pPr>
    </w:p>
    <w:p w:rsidR="0068085D" w:rsidRPr="00F5382E" w:rsidRDefault="0068085D" w:rsidP="0068085D">
      <w:pPr>
        <w:ind w:left="567" w:hanging="567"/>
        <w:jc w:val="both"/>
        <w:rPr>
          <w:sz w:val="22"/>
          <w:szCs w:val="22"/>
          <w:lang w:val="el-GR"/>
        </w:rPr>
      </w:pPr>
      <w:r w:rsidRPr="00F5382E">
        <w:rPr>
          <w:sz w:val="22"/>
          <w:szCs w:val="22"/>
          <w:lang w:val="el-GR"/>
        </w:rPr>
        <w:t>(β)</w:t>
      </w:r>
      <w:r w:rsidRPr="00F5382E">
        <w:rPr>
          <w:sz w:val="22"/>
          <w:szCs w:val="22"/>
          <w:lang w:val="el-GR"/>
        </w:rPr>
        <w:tab/>
      </w:r>
      <w:r w:rsidR="006A3A04" w:rsidRPr="00F5382E">
        <w:rPr>
          <w:sz w:val="22"/>
          <w:szCs w:val="22"/>
          <w:lang w:val="el-GR"/>
        </w:rPr>
        <w:t>Ο άνεργος υποβάλλει στο ΚΕΚ «Αίτηση Συμμετοχής κα</w:t>
      </w:r>
      <w:r w:rsidR="00D42A86" w:rsidRPr="00F5382E">
        <w:rPr>
          <w:sz w:val="22"/>
          <w:szCs w:val="22"/>
          <w:lang w:val="el-GR"/>
        </w:rPr>
        <w:t>ι Επιχορήγησης Ανέργου» [Έντυπο 1</w:t>
      </w:r>
      <w:r w:rsidR="006A3A04" w:rsidRPr="00F5382E">
        <w:rPr>
          <w:sz w:val="22"/>
          <w:szCs w:val="22"/>
          <w:lang w:val="el-GR"/>
        </w:rPr>
        <w:t>(ΠΕ</w:t>
      </w:r>
      <w:r w:rsidR="0029036C" w:rsidRPr="00F5382E">
        <w:rPr>
          <w:sz w:val="22"/>
          <w:szCs w:val="22"/>
          <w:lang w:val="el-GR"/>
        </w:rPr>
        <w:t>-</w:t>
      </w:r>
      <w:r w:rsidR="00D42A86" w:rsidRPr="00F5382E">
        <w:rPr>
          <w:sz w:val="22"/>
          <w:szCs w:val="22"/>
          <w:lang w:val="el-GR"/>
        </w:rPr>
        <w:t>Α</w:t>
      </w:r>
      <w:r w:rsidR="006A3A04" w:rsidRPr="00F5382E">
        <w:rPr>
          <w:sz w:val="22"/>
          <w:szCs w:val="22"/>
          <w:lang w:val="el-GR"/>
        </w:rPr>
        <w:t>)] πριν την έναρξη του προγράμματος.</w:t>
      </w:r>
    </w:p>
    <w:p w:rsidR="00D50435" w:rsidRPr="00F5382E" w:rsidRDefault="00D50435" w:rsidP="0068085D">
      <w:pPr>
        <w:ind w:left="567" w:hanging="567"/>
        <w:jc w:val="both"/>
        <w:rPr>
          <w:sz w:val="22"/>
          <w:szCs w:val="22"/>
          <w:lang w:val="el-GR"/>
        </w:rPr>
      </w:pPr>
      <w:bookmarkStart w:id="0" w:name="_GoBack"/>
      <w:bookmarkEnd w:id="0"/>
    </w:p>
    <w:p w:rsidR="006A3A04" w:rsidRPr="00F5382E" w:rsidRDefault="0068085D" w:rsidP="0068085D">
      <w:pPr>
        <w:ind w:left="567" w:hanging="567"/>
        <w:jc w:val="both"/>
        <w:rPr>
          <w:sz w:val="22"/>
          <w:szCs w:val="22"/>
          <w:lang w:val="el-GR"/>
        </w:rPr>
      </w:pPr>
      <w:r w:rsidRPr="00F5382E">
        <w:rPr>
          <w:sz w:val="22"/>
          <w:szCs w:val="22"/>
          <w:lang w:val="el-GR"/>
        </w:rPr>
        <w:t>(γ</w:t>
      </w:r>
      <w:r w:rsidR="006A3A04" w:rsidRPr="00F5382E">
        <w:rPr>
          <w:sz w:val="22"/>
          <w:szCs w:val="22"/>
          <w:lang w:val="el-GR"/>
        </w:rPr>
        <w:t>)</w:t>
      </w:r>
      <w:r w:rsidR="006A3A04" w:rsidRPr="00F5382E">
        <w:rPr>
          <w:sz w:val="22"/>
          <w:szCs w:val="22"/>
          <w:lang w:val="el-GR"/>
        </w:rPr>
        <w:tab/>
        <w:t>Την καταλληλότητα του ανέργου για συμμετοχή στο πρόγραμμα και την ικανοποίηση από μέρους του των προϋποθέσεων για συμμετοχή, εξετάζει το ΚΕΚ. Το ΚΕΚ επιλέγει τους ανέργους που μπορούν να συμμετέχουν σε συγκεκριμένο πρόγραμμα κατάρτισης λαμβάνοντας υπόψη τον αριθμό θέσεων που υπάρχουν και τη σειρά με την οποία απευθύνονται στο ΚΕΚ.</w:t>
      </w:r>
    </w:p>
    <w:p w:rsidR="006A3A04" w:rsidRPr="00F5382E" w:rsidRDefault="006A3A04" w:rsidP="006A3A04">
      <w:pPr>
        <w:ind w:left="720" w:hanging="720"/>
        <w:jc w:val="both"/>
        <w:rPr>
          <w:sz w:val="22"/>
          <w:szCs w:val="22"/>
          <w:lang w:val="el-GR"/>
        </w:rPr>
      </w:pPr>
    </w:p>
    <w:p w:rsidR="006A3A04" w:rsidRPr="00F5382E" w:rsidRDefault="0068085D" w:rsidP="0068085D">
      <w:pPr>
        <w:ind w:left="567" w:hanging="567"/>
        <w:jc w:val="both"/>
        <w:rPr>
          <w:sz w:val="22"/>
          <w:szCs w:val="22"/>
          <w:lang w:val="el-GR"/>
        </w:rPr>
      </w:pPr>
      <w:r w:rsidRPr="00F5382E">
        <w:rPr>
          <w:sz w:val="22"/>
          <w:szCs w:val="22"/>
          <w:lang w:val="el-GR"/>
        </w:rPr>
        <w:t>(δ)</w:t>
      </w:r>
      <w:r w:rsidRPr="00F5382E">
        <w:rPr>
          <w:sz w:val="22"/>
          <w:szCs w:val="22"/>
          <w:lang w:val="el-GR"/>
        </w:rPr>
        <w:tab/>
      </w:r>
      <w:r w:rsidR="006A3A04" w:rsidRPr="00F5382E">
        <w:rPr>
          <w:sz w:val="22"/>
          <w:szCs w:val="22"/>
          <w:lang w:val="el-GR"/>
        </w:rPr>
        <w:t xml:space="preserve">Με την επιτυχή συμπλήρωση του προγράμματος (παρακολούθηση τουλάχιστον το 75% της διάρκειας του προγράμματος), το ΚΕΚ απονέμει στον άνεργο Πιστοποιητικό Κατάρτισης στο κάτω μέρος του οποίου θα αναφέρεται: «Το πρόγραμμα εγκρίθηκε από την Αρχή Ανάπτυξης Ανθρώπινου Δυναμικού Κύπρου». </w:t>
      </w:r>
    </w:p>
    <w:p w:rsidR="006A3A04" w:rsidRPr="00F5382E" w:rsidRDefault="006A3A04" w:rsidP="006A3A04">
      <w:pPr>
        <w:rPr>
          <w:sz w:val="22"/>
          <w:szCs w:val="22"/>
          <w:lang w:val="el-GR"/>
        </w:rPr>
      </w:pPr>
    </w:p>
    <w:p w:rsidR="00553F65" w:rsidRPr="00F5382E" w:rsidRDefault="006A3A04" w:rsidP="00553F65">
      <w:pPr>
        <w:pStyle w:val="ListParagraph"/>
        <w:numPr>
          <w:ilvl w:val="0"/>
          <w:numId w:val="1"/>
        </w:numPr>
        <w:ind w:left="567" w:hanging="567"/>
        <w:rPr>
          <w:b/>
          <w:sz w:val="22"/>
          <w:szCs w:val="22"/>
        </w:rPr>
      </w:pPr>
      <w:r w:rsidRPr="00F5382E">
        <w:rPr>
          <w:b/>
          <w:sz w:val="22"/>
          <w:szCs w:val="22"/>
        </w:rPr>
        <w:t>Επιχορήγηση της συμμετοχής ανέργων στα προγράμματα:</w:t>
      </w:r>
    </w:p>
    <w:p w:rsidR="00553F65" w:rsidRPr="00F5382E" w:rsidRDefault="00553F65" w:rsidP="00553F65">
      <w:pPr>
        <w:pStyle w:val="ListParagraph"/>
        <w:ind w:left="567"/>
        <w:rPr>
          <w:b/>
          <w:sz w:val="22"/>
          <w:szCs w:val="22"/>
        </w:rPr>
      </w:pPr>
    </w:p>
    <w:p w:rsidR="00553F65" w:rsidRPr="00F5382E" w:rsidRDefault="00553F65" w:rsidP="00553F65">
      <w:pPr>
        <w:ind w:left="567" w:hanging="567"/>
        <w:jc w:val="both"/>
        <w:rPr>
          <w:sz w:val="22"/>
          <w:szCs w:val="22"/>
          <w:lang w:val="el-GR"/>
        </w:rPr>
      </w:pPr>
      <w:r w:rsidRPr="00F5382E">
        <w:rPr>
          <w:sz w:val="22"/>
          <w:szCs w:val="22"/>
          <w:lang w:val="el-GR"/>
        </w:rPr>
        <w:t>(α)</w:t>
      </w:r>
      <w:r w:rsidRPr="00F5382E">
        <w:rPr>
          <w:sz w:val="22"/>
          <w:szCs w:val="22"/>
          <w:lang w:val="el-GR"/>
        </w:rPr>
        <w:tab/>
        <w:t xml:space="preserve">Η ΑνΑΔ επιχορηγεί την κατάρτιση ανέργων που συμπληρώνουν με επιτυχία πρόγραμμα κατάρτισης. Η επιχορήγηση καταβάλλεται στο </w:t>
      </w:r>
      <w:r w:rsidRPr="00F5382E">
        <w:rPr>
          <w:bCs/>
          <w:sz w:val="22"/>
          <w:szCs w:val="22"/>
          <w:lang w:val="el-GR"/>
        </w:rPr>
        <w:t xml:space="preserve">ΚΕΚ που εφαρμόζει το πρόγραμμα. </w:t>
      </w:r>
      <w:r w:rsidRPr="00F5382E">
        <w:rPr>
          <w:sz w:val="22"/>
          <w:szCs w:val="22"/>
          <w:lang w:val="el-GR"/>
        </w:rPr>
        <w:t>Δεν καταβάλλεται επιχορήγηση για ανέργους που δεν συμπληρώνουν επιτυχώς το πρόγραμμα (παρουσία μικρότερη του 75%</w:t>
      </w:r>
      <w:r w:rsidRPr="00F5382E">
        <w:rPr>
          <w:b/>
          <w:sz w:val="22"/>
          <w:szCs w:val="22"/>
          <w:lang w:val="el-GR"/>
        </w:rPr>
        <w:t xml:space="preserve"> </w:t>
      </w:r>
      <w:r w:rsidRPr="00F5382E">
        <w:rPr>
          <w:sz w:val="22"/>
          <w:szCs w:val="22"/>
          <w:lang w:val="el-GR"/>
        </w:rPr>
        <w:t>της διάρκειας του προγράμματος).</w:t>
      </w:r>
    </w:p>
    <w:p w:rsidR="00553F65" w:rsidRPr="00F5382E" w:rsidRDefault="00553F65" w:rsidP="00553F65">
      <w:pPr>
        <w:jc w:val="both"/>
        <w:rPr>
          <w:sz w:val="22"/>
          <w:szCs w:val="22"/>
          <w:lang w:val="el-GR"/>
        </w:rPr>
      </w:pPr>
    </w:p>
    <w:p w:rsidR="00553F65" w:rsidRPr="00F5382E" w:rsidRDefault="00553F65" w:rsidP="00553F65">
      <w:pPr>
        <w:ind w:left="567" w:hanging="567"/>
        <w:jc w:val="both"/>
        <w:rPr>
          <w:bCs/>
          <w:sz w:val="22"/>
          <w:szCs w:val="22"/>
          <w:lang w:val="el-GR"/>
        </w:rPr>
      </w:pPr>
      <w:r w:rsidRPr="00F5382E">
        <w:rPr>
          <w:bCs/>
          <w:sz w:val="22"/>
          <w:szCs w:val="22"/>
          <w:lang w:val="el-GR"/>
        </w:rPr>
        <w:t>(β)</w:t>
      </w:r>
      <w:r w:rsidRPr="00F5382E">
        <w:rPr>
          <w:b/>
          <w:bCs/>
          <w:sz w:val="22"/>
          <w:szCs w:val="22"/>
          <w:lang w:val="el-GR"/>
        </w:rPr>
        <w:tab/>
      </w:r>
      <w:r w:rsidRPr="00F5382E">
        <w:rPr>
          <w:bCs/>
          <w:sz w:val="22"/>
          <w:szCs w:val="22"/>
          <w:lang w:val="el-GR"/>
        </w:rPr>
        <w:t xml:space="preserve">Το ύψος της επιχορήγησης ανέρχεται στα </w:t>
      </w:r>
      <w:r w:rsidRPr="00F5382E">
        <w:rPr>
          <w:b/>
          <w:bCs/>
          <w:sz w:val="22"/>
          <w:szCs w:val="22"/>
          <w:lang w:val="el-GR"/>
        </w:rPr>
        <w:t>€6/ώρα</w:t>
      </w:r>
      <w:r w:rsidRPr="00F5382E">
        <w:rPr>
          <w:bCs/>
          <w:sz w:val="22"/>
          <w:szCs w:val="22"/>
          <w:lang w:val="el-GR"/>
        </w:rPr>
        <w:t xml:space="preserve"> </w:t>
      </w:r>
      <w:r w:rsidRPr="00F5382E">
        <w:rPr>
          <w:b/>
          <w:bCs/>
          <w:sz w:val="22"/>
          <w:szCs w:val="22"/>
          <w:lang w:val="el-GR"/>
        </w:rPr>
        <w:t>κατάρτισης ανά άνεργο</w:t>
      </w:r>
      <w:r w:rsidRPr="00F5382E">
        <w:rPr>
          <w:bCs/>
          <w:sz w:val="22"/>
          <w:szCs w:val="22"/>
          <w:lang w:val="el-GR"/>
        </w:rPr>
        <w:t xml:space="preserve"> (σταθερό ποσό), περιλαμβανομένου του ΦΠΑ. Το ποσό επιχορήγησης της συμμετοχής ανέργων σε πρόγραμμα καταβάλλεται από την ΑνΑΔ απευθείας στο ΚΕΚ που εφάρμοσε το πρόγραμμα.</w:t>
      </w:r>
    </w:p>
    <w:p w:rsidR="00553F65" w:rsidRPr="00F5382E" w:rsidRDefault="00553F65" w:rsidP="00553F65">
      <w:pPr>
        <w:ind w:left="567" w:hanging="567"/>
        <w:jc w:val="both"/>
        <w:rPr>
          <w:bCs/>
          <w:sz w:val="22"/>
          <w:szCs w:val="22"/>
          <w:lang w:val="el-GR"/>
        </w:rPr>
      </w:pPr>
    </w:p>
    <w:p w:rsidR="00553F65" w:rsidRPr="00F5382E" w:rsidRDefault="00553F65" w:rsidP="00553F65">
      <w:pPr>
        <w:ind w:left="567" w:hanging="567"/>
        <w:jc w:val="both"/>
        <w:rPr>
          <w:bCs/>
          <w:sz w:val="22"/>
          <w:szCs w:val="22"/>
          <w:lang w:val="el-GR"/>
        </w:rPr>
      </w:pPr>
      <w:r w:rsidRPr="00F5382E">
        <w:rPr>
          <w:bCs/>
          <w:sz w:val="22"/>
          <w:szCs w:val="22"/>
          <w:lang w:val="el-GR"/>
        </w:rPr>
        <w:t>(γ)</w:t>
      </w:r>
      <w:r w:rsidRPr="00F5382E">
        <w:rPr>
          <w:bCs/>
          <w:sz w:val="22"/>
          <w:szCs w:val="22"/>
          <w:lang w:val="el-GR"/>
        </w:rPr>
        <w:tab/>
        <w:t xml:space="preserve">Για να καταστεί δυνατή η καταβολή της επιχορήγησης από την ΑνΑΔ σε σχέση με τη συμμετοχή ανέργων σε πρόγραμμα κατάρτισης, θα πρέπει να ικανοποιούνται οι ακόλουθες προϋποθέσεις: </w:t>
      </w:r>
    </w:p>
    <w:p w:rsidR="00553F65" w:rsidRPr="00F5382E" w:rsidRDefault="00553F65" w:rsidP="00553F65">
      <w:pPr>
        <w:ind w:left="720" w:hanging="720"/>
        <w:jc w:val="both"/>
        <w:rPr>
          <w:bCs/>
          <w:sz w:val="22"/>
          <w:szCs w:val="22"/>
          <w:lang w:val="el-GR"/>
        </w:rPr>
      </w:pPr>
    </w:p>
    <w:p w:rsidR="00553F65" w:rsidRPr="00F5382E" w:rsidRDefault="00553F65" w:rsidP="00553F65">
      <w:pPr>
        <w:pStyle w:val="ListParagraph"/>
        <w:numPr>
          <w:ilvl w:val="0"/>
          <w:numId w:val="2"/>
        </w:numPr>
        <w:ind w:left="1134" w:hanging="567"/>
        <w:jc w:val="both"/>
        <w:rPr>
          <w:sz w:val="22"/>
          <w:szCs w:val="22"/>
        </w:rPr>
      </w:pPr>
      <w:r w:rsidRPr="00F5382E">
        <w:rPr>
          <w:sz w:val="22"/>
          <w:szCs w:val="22"/>
        </w:rPr>
        <w:t xml:space="preserve">Υποβολή από το ΚΕΚ και παραλαβή από την ΑνΑΔ, το </w:t>
      </w:r>
      <w:r w:rsidRPr="00F5382E">
        <w:rPr>
          <w:b/>
          <w:sz w:val="22"/>
          <w:szCs w:val="22"/>
        </w:rPr>
        <w:t>αργότερο μέσα σε έξι (6) ημερολογιακούς μήνες από την τελευταία ημέρα του μήνα μέσα στον οποίο έληξε το πρόγραμμα</w:t>
      </w:r>
      <w:r w:rsidRPr="00F5382E">
        <w:rPr>
          <w:sz w:val="22"/>
          <w:szCs w:val="22"/>
        </w:rPr>
        <w:t>, κατάλληλα συμπληρωμένων και υπογραμμένων των ακολούθων εντύπων, που αφορούν στη συμμετοχή των ανέργων στο πρόγραμμα:</w:t>
      </w:r>
    </w:p>
    <w:p w:rsidR="00553F65" w:rsidRPr="00F5382E" w:rsidRDefault="00553F65" w:rsidP="0068085D">
      <w:pPr>
        <w:pStyle w:val="BodyTextIndent"/>
        <w:numPr>
          <w:ilvl w:val="0"/>
          <w:numId w:val="3"/>
        </w:numPr>
        <w:spacing w:after="0"/>
        <w:ind w:left="1474" w:hanging="340"/>
        <w:jc w:val="both"/>
        <w:rPr>
          <w:sz w:val="22"/>
          <w:szCs w:val="22"/>
          <w:lang w:val="el-GR"/>
        </w:rPr>
      </w:pPr>
      <w:r w:rsidRPr="00F5382E">
        <w:rPr>
          <w:sz w:val="22"/>
          <w:szCs w:val="22"/>
          <w:lang w:val="el-GR"/>
        </w:rPr>
        <w:t xml:space="preserve">Αίτηση Συμμετοχής και Επιχορήγησης Ανέργου [Έντυπο </w:t>
      </w:r>
      <w:r w:rsidR="003F5A52" w:rsidRPr="00F5382E">
        <w:rPr>
          <w:sz w:val="22"/>
          <w:szCs w:val="22"/>
          <w:lang w:val="el-GR"/>
        </w:rPr>
        <w:t>1</w:t>
      </w:r>
      <w:r w:rsidRPr="00F5382E">
        <w:rPr>
          <w:sz w:val="22"/>
          <w:szCs w:val="22"/>
          <w:lang w:val="el-GR"/>
        </w:rPr>
        <w:t xml:space="preserve"> (ΠΕ</w:t>
      </w:r>
      <w:r w:rsidR="003F5A52" w:rsidRPr="00F5382E">
        <w:rPr>
          <w:sz w:val="22"/>
          <w:szCs w:val="22"/>
          <w:lang w:val="el-GR"/>
        </w:rPr>
        <w:t>-Α</w:t>
      </w:r>
      <w:r w:rsidRPr="00F5382E">
        <w:rPr>
          <w:sz w:val="22"/>
          <w:szCs w:val="22"/>
          <w:lang w:val="el-GR"/>
        </w:rPr>
        <w:t xml:space="preserve">)] </w:t>
      </w:r>
      <w:r w:rsidR="00DF36AC" w:rsidRPr="00F5382E">
        <w:rPr>
          <w:sz w:val="22"/>
          <w:szCs w:val="22"/>
          <w:lang w:val="el-GR"/>
        </w:rPr>
        <w:t>-</w:t>
      </w:r>
      <w:r w:rsidRPr="00F5382E">
        <w:rPr>
          <w:sz w:val="22"/>
          <w:szCs w:val="22"/>
          <w:lang w:val="el-GR"/>
        </w:rPr>
        <w:t xml:space="preserve"> Πρωτότυπο.</w:t>
      </w:r>
    </w:p>
    <w:p w:rsidR="00553F65" w:rsidRPr="00F5382E" w:rsidRDefault="00553F65" w:rsidP="0068085D">
      <w:pPr>
        <w:pStyle w:val="BodyTextIndent"/>
        <w:numPr>
          <w:ilvl w:val="0"/>
          <w:numId w:val="3"/>
        </w:numPr>
        <w:spacing w:after="0"/>
        <w:ind w:left="1474" w:hanging="340"/>
        <w:jc w:val="both"/>
        <w:rPr>
          <w:sz w:val="22"/>
          <w:szCs w:val="22"/>
          <w:lang w:val="el-GR"/>
        </w:rPr>
      </w:pPr>
      <w:r w:rsidRPr="00F5382E">
        <w:rPr>
          <w:sz w:val="22"/>
          <w:szCs w:val="22"/>
          <w:lang w:val="el-GR"/>
        </w:rPr>
        <w:t>Παραπεμπτικό από τη ΔΥΑ - Πρωτότυπο.</w:t>
      </w:r>
    </w:p>
    <w:p w:rsidR="00553F65" w:rsidRPr="00F5382E" w:rsidRDefault="00553F65" w:rsidP="0068085D">
      <w:pPr>
        <w:pStyle w:val="BodyTextIndent"/>
        <w:numPr>
          <w:ilvl w:val="0"/>
          <w:numId w:val="3"/>
        </w:numPr>
        <w:spacing w:after="0"/>
        <w:ind w:left="1474" w:hanging="340"/>
        <w:jc w:val="both"/>
        <w:rPr>
          <w:sz w:val="22"/>
          <w:szCs w:val="22"/>
          <w:lang w:val="el-GR"/>
        </w:rPr>
      </w:pPr>
      <w:r w:rsidRPr="00F5382E">
        <w:rPr>
          <w:sz w:val="22"/>
          <w:szCs w:val="22"/>
          <w:lang w:val="el-GR"/>
        </w:rPr>
        <w:t xml:space="preserve">Έντυπο Ανανέωσης Εγγραφής Ανέργου (Έντυπο </w:t>
      </w:r>
      <w:r w:rsidRPr="00F5382E">
        <w:rPr>
          <w:sz w:val="22"/>
          <w:szCs w:val="22"/>
        </w:rPr>
        <w:t>ES</w:t>
      </w:r>
      <w:r w:rsidRPr="00F5382E">
        <w:rPr>
          <w:sz w:val="22"/>
          <w:szCs w:val="22"/>
          <w:lang w:val="el-GR"/>
        </w:rPr>
        <w:t>19) - Αντίγραφο</w:t>
      </w:r>
      <w:r w:rsidRPr="00F5382E">
        <w:rPr>
          <w:b/>
          <w:sz w:val="22"/>
          <w:szCs w:val="22"/>
          <w:lang w:val="el-GR"/>
        </w:rPr>
        <w:t xml:space="preserve"> </w:t>
      </w:r>
    </w:p>
    <w:p w:rsidR="00DF36AC" w:rsidRPr="00F5382E" w:rsidRDefault="00553F65" w:rsidP="0068085D">
      <w:pPr>
        <w:pStyle w:val="ListParagraph"/>
        <w:numPr>
          <w:ilvl w:val="0"/>
          <w:numId w:val="3"/>
        </w:numPr>
        <w:ind w:left="1474" w:right="-1171" w:hanging="340"/>
        <w:rPr>
          <w:sz w:val="22"/>
          <w:szCs w:val="22"/>
        </w:rPr>
      </w:pPr>
      <w:r w:rsidRPr="00F5382E">
        <w:rPr>
          <w:sz w:val="22"/>
          <w:szCs w:val="22"/>
        </w:rPr>
        <w:t xml:space="preserve">Παρουσιολόγιο </w:t>
      </w:r>
      <w:proofErr w:type="spellStart"/>
      <w:r w:rsidRPr="00F5382E">
        <w:rPr>
          <w:sz w:val="22"/>
          <w:szCs w:val="22"/>
        </w:rPr>
        <w:t>Πολυεπιχειρησιακού</w:t>
      </w:r>
      <w:proofErr w:type="spellEnd"/>
      <w:r w:rsidRPr="00F5382E">
        <w:rPr>
          <w:sz w:val="22"/>
          <w:szCs w:val="22"/>
        </w:rPr>
        <w:t xml:space="preserve"> Προγράμματος [Έντυπο 5 (ΠΕ)</w:t>
      </w:r>
      <w:r w:rsidR="00DF36AC" w:rsidRPr="00F5382E">
        <w:rPr>
          <w:sz w:val="22"/>
          <w:szCs w:val="22"/>
        </w:rPr>
        <w:t xml:space="preserve"> ή </w:t>
      </w:r>
      <w:r w:rsidR="00DF36AC" w:rsidRPr="00F5382E">
        <w:rPr>
          <w:sz w:val="22"/>
          <w:szCs w:val="22"/>
          <w:lang w:val="en-US"/>
        </w:rPr>
        <w:t>Form</w:t>
      </w:r>
      <w:r w:rsidR="00DF36AC" w:rsidRPr="00F5382E">
        <w:rPr>
          <w:sz w:val="22"/>
          <w:szCs w:val="22"/>
        </w:rPr>
        <w:t xml:space="preserve"> 5 (</w:t>
      </w:r>
      <w:r w:rsidR="00DF36AC" w:rsidRPr="00F5382E">
        <w:rPr>
          <w:sz w:val="22"/>
          <w:szCs w:val="22"/>
          <w:lang w:val="en-US"/>
        </w:rPr>
        <w:t>PE</w:t>
      </w:r>
      <w:r w:rsidR="00DF36AC" w:rsidRPr="00F5382E">
        <w:rPr>
          <w:sz w:val="22"/>
          <w:szCs w:val="22"/>
        </w:rPr>
        <w:t>)</w:t>
      </w:r>
      <w:r w:rsidRPr="00F5382E">
        <w:rPr>
          <w:sz w:val="22"/>
          <w:szCs w:val="22"/>
        </w:rPr>
        <w:t xml:space="preserve">] </w:t>
      </w:r>
    </w:p>
    <w:p w:rsidR="00553F65" w:rsidRPr="00F5382E" w:rsidRDefault="00DF36AC" w:rsidP="00DF36AC">
      <w:pPr>
        <w:pStyle w:val="ListParagraph"/>
        <w:ind w:left="1474" w:right="-1171"/>
        <w:rPr>
          <w:sz w:val="22"/>
          <w:szCs w:val="22"/>
        </w:rPr>
      </w:pPr>
      <w:r w:rsidRPr="00F5382E">
        <w:rPr>
          <w:sz w:val="22"/>
          <w:szCs w:val="22"/>
          <w:lang w:val="en-US"/>
        </w:rPr>
        <w:t>-</w:t>
      </w:r>
      <w:r w:rsidR="00553F65" w:rsidRPr="00F5382E">
        <w:rPr>
          <w:sz w:val="22"/>
          <w:szCs w:val="22"/>
        </w:rPr>
        <w:t xml:space="preserve"> Πρωτότυπο</w:t>
      </w:r>
    </w:p>
    <w:p w:rsidR="00553F65" w:rsidRPr="00F5382E" w:rsidRDefault="00553F65" w:rsidP="00553F65">
      <w:pPr>
        <w:pStyle w:val="ListParagraph"/>
        <w:numPr>
          <w:ilvl w:val="0"/>
          <w:numId w:val="2"/>
        </w:numPr>
        <w:ind w:left="1134" w:hanging="567"/>
        <w:jc w:val="both"/>
        <w:rPr>
          <w:sz w:val="22"/>
          <w:szCs w:val="22"/>
        </w:rPr>
      </w:pPr>
      <w:r w:rsidRPr="00F5382E">
        <w:rPr>
          <w:sz w:val="22"/>
          <w:szCs w:val="22"/>
        </w:rPr>
        <w:t>Επιτυχής εφαρμογή του προγράμματος σύμφωνα με τα εγκριθέντα στοιχεία προδιαγραφής και εφαρμογής.</w:t>
      </w:r>
    </w:p>
    <w:p w:rsidR="00553F65" w:rsidRPr="00F5382E" w:rsidRDefault="00553F65" w:rsidP="0029036C">
      <w:pPr>
        <w:pStyle w:val="BodyTextIndent"/>
        <w:numPr>
          <w:ilvl w:val="0"/>
          <w:numId w:val="2"/>
        </w:numPr>
        <w:spacing w:after="0"/>
        <w:ind w:left="1134" w:hanging="567"/>
        <w:jc w:val="both"/>
        <w:rPr>
          <w:sz w:val="22"/>
          <w:szCs w:val="22"/>
          <w:lang w:val="el-GR"/>
        </w:rPr>
      </w:pPr>
      <w:r w:rsidRPr="00F5382E">
        <w:rPr>
          <w:sz w:val="22"/>
          <w:szCs w:val="22"/>
          <w:lang w:val="el-GR"/>
        </w:rPr>
        <w:t>Επιτυχής συμπλήρωση του προγράμματος από τον άνεργο. Τονίζεται ότι δεν καταβάλλεται χορήγημα για άνεργο με παρουσία μικρότερη του 75% της διάρκειας του προγράμματος.</w:t>
      </w:r>
    </w:p>
    <w:p w:rsidR="00553F65" w:rsidRPr="00F5382E" w:rsidRDefault="00553F65" w:rsidP="00553F65">
      <w:pPr>
        <w:pStyle w:val="ListParagraph"/>
        <w:numPr>
          <w:ilvl w:val="0"/>
          <w:numId w:val="2"/>
        </w:numPr>
        <w:ind w:left="1134" w:hanging="567"/>
        <w:jc w:val="both"/>
        <w:rPr>
          <w:sz w:val="22"/>
          <w:szCs w:val="22"/>
        </w:rPr>
      </w:pPr>
      <w:r w:rsidRPr="00F5382E">
        <w:rPr>
          <w:sz w:val="22"/>
          <w:szCs w:val="22"/>
        </w:rPr>
        <w:t>Κατά την ημερομηνία έναρξης του προγράμματος, δεν βρίσκονταν σε ισχύ διοικητικές κυρώσεις αποκλεισμού συνεργασίας με την ΑνΑΔ του ανέργου που συμμετείχε στο πρόγραμμα, για το παρόν Σχέδιο.</w:t>
      </w:r>
    </w:p>
    <w:p w:rsidR="00553F65" w:rsidRPr="00F5382E" w:rsidRDefault="00553F65" w:rsidP="0068085D">
      <w:pPr>
        <w:rPr>
          <w:b/>
          <w:sz w:val="22"/>
          <w:szCs w:val="22"/>
          <w:lang w:val="el-GR"/>
        </w:rPr>
      </w:pPr>
    </w:p>
    <w:p w:rsidR="00553F65" w:rsidRPr="00F5382E" w:rsidRDefault="00553F65" w:rsidP="006A3A04">
      <w:pPr>
        <w:pStyle w:val="ListParagraph"/>
        <w:numPr>
          <w:ilvl w:val="0"/>
          <w:numId w:val="1"/>
        </w:numPr>
        <w:ind w:left="567" w:hanging="567"/>
        <w:rPr>
          <w:b/>
          <w:sz w:val="22"/>
          <w:szCs w:val="22"/>
        </w:rPr>
      </w:pPr>
      <w:r w:rsidRPr="00F5382E">
        <w:rPr>
          <w:b/>
          <w:sz w:val="22"/>
          <w:szCs w:val="22"/>
        </w:rPr>
        <w:t>Περισσότερες πληροφορίες</w:t>
      </w:r>
    </w:p>
    <w:p w:rsidR="006A3A04" w:rsidRPr="00F5382E" w:rsidRDefault="006A3A04" w:rsidP="006A3A04">
      <w:pPr>
        <w:jc w:val="both"/>
        <w:rPr>
          <w:b/>
          <w:sz w:val="22"/>
          <w:szCs w:val="22"/>
          <w:lang w:val="el-GR"/>
        </w:rPr>
      </w:pPr>
    </w:p>
    <w:p w:rsidR="00553F65" w:rsidRPr="00F5382E" w:rsidRDefault="00553F65" w:rsidP="00553F65">
      <w:pPr>
        <w:jc w:val="both"/>
        <w:rPr>
          <w:sz w:val="22"/>
          <w:szCs w:val="22"/>
          <w:lang w:val="el-GR"/>
        </w:rPr>
      </w:pPr>
      <w:r w:rsidRPr="00F5382E">
        <w:rPr>
          <w:sz w:val="22"/>
          <w:szCs w:val="22"/>
          <w:lang w:val="el-GR"/>
        </w:rPr>
        <w:t>Για περισσότερες πληροφορίες και για έντυπα αιτήσεων οι ενδιαφερόμενοι μπορούν να πάρουν από:</w:t>
      </w:r>
    </w:p>
    <w:p w:rsidR="0029036C" w:rsidRPr="00F5382E" w:rsidRDefault="0029036C" w:rsidP="00553F65">
      <w:pPr>
        <w:jc w:val="both"/>
        <w:rPr>
          <w:sz w:val="22"/>
          <w:szCs w:val="22"/>
          <w:lang w:val="el-GR"/>
        </w:rPr>
      </w:pPr>
    </w:p>
    <w:p w:rsidR="00553F65" w:rsidRPr="00F5382E" w:rsidRDefault="00553F65" w:rsidP="00553F65">
      <w:pPr>
        <w:pStyle w:val="ListParagraph"/>
        <w:numPr>
          <w:ilvl w:val="0"/>
          <w:numId w:val="4"/>
        </w:numPr>
        <w:jc w:val="both"/>
        <w:rPr>
          <w:sz w:val="22"/>
          <w:szCs w:val="22"/>
        </w:rPr>
      </w:pPr>
      <w:r w:rsidRPr="00F5382E">
        <w:rPr>
          <w:sz w:val="22"/>
          <w:szCs w:val="22"/>
        </w:rPr>
        <w:t>Τα κατά τόπους Γραφεία Εργασίας της Δημόσιας Υπηρεσίας Απασχόλησης (ΔΥΑ)</w:t>
      </w:r>
      <w:r w:rsidR="0068085D" w:rsidRPr="00F5382E">
        <w:rPr>
          <w:sz w:val="22"/>
          <w:szCs w:val="22"/>
        </w:rPr>
        <w:t>.</w:t>
      </w:r>
    </w:p>
    <w:p w:rsidR="00553F65" w:rsidRPr="00F5382E" w:rsidRDefault="00553F65" w:rsidP="00553F65">
      <w:pPr>
        <w:pStyle w:val="ListParagraph"/>
        <w:numPr>
          <w:ilvl w:val="0"/>
          <w:numId w:val="4"/>
        </w:numPr>
        <w:jc w:val="both"/>
        <w:rPr>
          <w:sz w:val="22"/>
          <w:szCs w:val="22"/>
        </w:rPr>
      </w:pPr>
      <w:r w:rsidRPr="00F5382E">
        <w:rPr>
          <w:sz w:val="22"/>
          <w:szCs w:val="22"/>
        </w:rPr>
        <w:t>Τα γραφεία της ΑνΑΔ, οδός Αναβύσσου 2, 2025 Στρό</w:t>
      </w:r>
      <w:r w:rsidR="0068085D" w:rsidRPr="00F5382E">
        <w:rPr>
          <w:sz w:val="22"/>
          <w:szCs w:val="22"/>
        </w:rPr>
        <w:t xml:space="preserve">βολος, </w:t>
      </w:r>
      <w:r w:rsidRPr="00F5382E">
        <w:rPr>
          <w:sz w:val="22"/>
          <w:szCs w:val="22"/>
        </w:rPr>
        <w:t>τηλέφωνο 22390300</w:t>
      </w:r>
      <w:r w:rsidR="0068085D" w:rsidRPr="00F5382E">
        <w:rPr>
          <w:sz w:val="22"/>
          <w:szCs w:val="22"/>
        </w:rPr>
        <w:t>.</w:t>
      </w:r>
    </w:p>
    <w:p w:rsidR="0029036C" w:rsidRPr="00F5382E" w:rsidRDefault="00553F65" w:rsidP="0029036C">
      <w:pPr>
        <w:pStyle w:val="ListParagraph"/>
        <w:numPr>
          <w:ilvl w:val="0"/>
          <w:numId w:val="4"/>
        </w:numPr>
        <w:jc w:val="both"/>
        <w:rPr>
          <w:sz w:val="22"/>
          <w:szCs w:val="22"/>
        </w:rPr>
      </w:pPr>
      <w:r w:rsidRPr="00F5382E">
        <w:rPr>
          <w:sz w:val="22"/>
          <w:szCs w:val="22"/>
        </w:rPr>
        <w:t xml:space="preserve">Την ιστοσελίδα της ΑνΑΔ, </w:t>
      </w:r>
      <w:r w:rsidRPr="00F5382E">
        <w:rPr>
          <w:bCs/>
          <w:sz w:val="22"/>
          <w:szCs w:val="22"/>
        </w:rPr>
        <w:t xml:space="preserve">στη διεύθυνση </w:t>
      </w:r>
      <w:hyperlink r:id="rId9" w:history="1">
        <w:r w:rsidRPr="00F5382E">
          <w:rPr>
            <w:rStyle w:val="Hyperlink"/>
            <w:i/>
            <w:iCs/>
            <w:sz w:val="22"/>
            <w:szCs w:val="22"/>
          </w:rPr>
          <w:t>www.</w:t>
        </w:r>
        <w:r w:rsidRPr="00F5382E">
          <w:rPr>
            <w:rStyle w:val="Hyperlink"/>
            <w:i/>
            <w:iCs/>
            <w:sz w:val="22"/>
            <w:szCs w:val="22"/>
            <w:lang w:val="en-US"/>
          </w:rPr>
          <w:t>anad</w:t>
        </w:r>
        <w:r w:rsidRPr="00F5382E">
          <w:rPr>
            <w:rStyle w:val="Hyperlink"/>
            <w:i/>
            <w:iCs/>
            <w:sz w:val="22"/>
            <w:szCs w:val="22"/>
          </w:rPr>
          <w:t>.org.cy</w:t>
        </w:r>
      </w:hyperlink>
      <w:r w:rsidRPr="00F5382E">
        <w:rPr>
          <w:b/>
          <w:i/>
          <w:iCs/>
          <w:sz w:val="22"/>
          <w:szCs w:val="22"/>
        </w:rPr>
        <w:t xml:space="preserve">, </w:t>
      </w:r>
      <w:r w:rsidRPr="00F5382E">
        <w:rPr>
          <w:iCs/>
          <w:sz w:val="22"/>
          <w:szCs w:val="22"/>
        </w:rPr>
        <w:t xml:space="preserve">στην οποία βρίσκεται ο </w:t>
      </w:r>
      <w:r w:rsidR="0068085D" w:rsidRPr="00F5382E">
        <w:rPr>
          <w:iCs/>
          <w:sz w:val="22"/>
          <w:szCs w:val="22"/>
        </w:rPr>
        <w:t>«</w:t>
      </w:r>
      <w:r w:rsidRPr="00F5382E">
        <w:rPr>
          <w:iCs/>
          <w:sz w:val="22"/>
          <w:szCs w:val="22"/>
        </w:rPr>
        <w:t>Οδηγός Πολιτικής και Διαδικασιών</w:t>
      </w:r>
      <w:r w:rsidR="0068085D" w:rsidRPr="00F5382E">
        <w:rPr>
          <w:iCs/>
          <w:sz w:val="22"/>
          <w:szCs w:val="22"/>
        </w:rPr>
        <w:t>»</w:t>
      </w:r>
      <w:r w:rsidRPr="00F5382E">
        <w:rPr>
          <w:iCs/>
          <w:sz w:val="22"/>
          <w:szCs w:val="22"/>
        </w:rPr>
        <w:t xml:space="preserve"> του Σχεδίου.</w:t>
      </w:r>
    </w:p>
    <w:sectPr w:rsidR="0029036C" w:rsidRPr="00F5382E" w:rsidSect="0029036C">
      <w:headerReference w:type="default" r:id="rId10"/>
      <w:footerReference w:type="default" r:id="rId11"/>
      <w:pgSz w:w="11906" w:h="16838"/>
      <w:pgMar w:top="1134" w:right="1134" w:bottom="1134" w:left="1134"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E65" w:rsidRDefault="00567E65" w:rsidP="0068085D">
      <w:r>
        <w:separator/>
      </w:r>
    </w:p>
  </w:endnote>
  <w:endnote w:type="continuationSeparator" w:id="0">
    <w:p w:rsidR="00567E65" w:rsidRDefault="00567E65" w:rsidP="00680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85D" w:rsidRDefault="00D42A86">
    <w:pPr>
      <w:pStyle w:val="Footer"/>
      <w:jc w:val="center"/>
    </w:pPr>
    <w:r w:rsidRPr="00D42A86">
      <w:rPr>
        <w:noProof/>
        <w:lang w:val="el-GR" w:eastAsia="el-GR"/>
      </w:rPr>
      <w:drawing>
        <wp:anchor distT="0" distB="0" distL="114300" distR="114300" simplePos="0" relativeHeight="251659264" behindDoc="0" locked="0" layoutInCell="1" allowOverlap="1">
          <wp:simplePos x="0" y="0"/>
          <wp:positionH relativeFrom="column">
            <wp:posOffset>95501</wp:posOffset>
          </wp:positionH>
          <wp:positionV relativeFrom="paragraph">
            <wp:posOffset>28132</wp:posOffset>
          </wp:positionV>
          <wp:extent cx="5851551" cy="23820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514" t="65829" r="16646" b="30695"/>
                  <a:stretch>
                    <a:fillRect/>
                  </a:stretch>
                </pic:blipFill>
                <pic:spPr bwMode="auto">
                  <a:xfrm>
                    <a:off x="0" y="0"/>
                    <a:ext cx="5851551" cy="238205"/>
                  </a:xfrm>
                  <a:prstGeom prst="rect">
                    <a:avLst/>
                  </a:prstGeom>
                  <a:noFill/>
                  <a:ln w="9525">
                    <a:noFill/>
                    <a:miter lim="800000"/>
                    <a:headEnd/>
                    <a:tailEnd/>
                  </a:ln>
                </pic:spPr>
              </pic:pic>
            </a:graphicData>
          </a:graphic>
        </wp:anchor>
      </w:drawing>
    </w:r>
  </w:p>
  <w:p w:rsidR="0068085D" w:rsidRDefault="006808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E65" w:rsidRDefault="00567E65" w:rsidP="0068085D">
      <w:r>
        <w:separator/>
      </w:r>
    </w:p>
  </w:footnote>
  <w:footnote w:type="continuationSeparator" w:id="0">
    <w:p w:rsidR="00567E65" w:rsidRDefault="00567E65" w:rsidP="00680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35" w:rsidRPr="0029036C" w:rsidRDefault="00D42A86" w:rsidP="00D50435">
    <w:pPr>
      <w:jc w:val="right"/>
      <w:rPr>
        <w:b/>
        <w:sz w:val="20"/>
        <w:szCs w:val="20"/>
        <w:lang w:val="el-GR"/>
      </w:rPr>
    </w:pPr>
    <w:r w:rsidRPr="0029036C">
      <w:rPr>
        <w:b/>
        <w:sz w:val="20"/>
        <w:szCs w:val="20"/>
        <w:lang w:val="el-GR"/>
      </w:rPr>
      <w:t xml:space="preserve">ΕΝΤΥΠΟ </w:t>
    </w:r>
    <w:r w:rsidRPr="0029036C">
      <w:rPr>
        <w:b/>
        <w:sz w:val="20"/>
        <w:szCs w:val="20"/>
      </w:rPr>
      <w:t>2</w:t>
    </w:r>
    <w:r w:rsidRPr="0029036C">
      <w:rPr>
        <w:b/>
        <w:sz w:val="20"/>
        <w:szCs w:val="20"/>
        <w:lang w:val="el-GR"/>
      </w:rPr>
      <w:t xml:space="preserve"> </w:t>
    </w:r>
    <w:r w:rsidR="00D50435" w:rsidRPr="0029036C">
      <w:rPr>
        <w:b/>
        <w:sz w:val="20"/>
        <w:szCs w:val="20"/>
        <w:lang w:val="el-GR"/>
      </w:rPr>
      <w:t>(ΠΕ</w:t>
    </w:r>
    <w:r w:rsidRPr="0029036C">
      <w:rPr>
        <w:b/>
        <w:sz w:val="20"/>
        <w:szCs w:val="20"/>
      </w:rPr>
      <w:t>-Α</w:t>
    </w:r>
    <w:r w:rsidR="00D50435" w:rsidRPr="0029036C">
      <w:rPr>
        <w:b/>
        <w:sz w:val="20"/>
        <w:szCs w:val="20"/>
        <w:lang w:val="el-GR"/>
      </w:rPr>
      <w:t xml:space="preserve">) – Σελ. </w:t>
    </w:r>
    <w:r w:rsidR="00F94DA6" w:rsidRPr="0029036C">
      <w:rPr>
        <w:b/>
        <w:sz w:val="20"/>
        <w:szCs w:val="20"/>
        <w:lang w:val="el-GR"/>
      </w:rPr>
      <w:fldChar w:fldCharType="begin"/>
    </w:r>
    <w:r w:rsidR="00D50435" w:rsidRPr="0029036C">
      <w:rPr>
        <w:b/>
        <w:sz w:val="20"/>
        <w:szCs w:val="20"/>
        <w:lang w:val="el-GR"/>
      </w:rPr>
      <w:instrText xml:space="preserve"> PAGE   \* MERGEFORMAT </w:instrText>
    </w:r>
    <w:r w:rsidR="00F94DA6" w:rsidRPr="0029036C">
      <w:rPr>
        <w:b/>
        <w:sz w:val="20"/>
        <w:szCs w:val="20"/>
        <w:lang w:val="el-GR"/>
      </w:rPr>
      <w:fldChar w:fldCharType="separate"/>
    </w:r>
    <w:r w:rsidR="00DF12AD">
      <w:rPr>
        <w:b/>
        <w:noProof/>
        <w:sz w:val="20"/>
        <w:szCs w:val="20"/>
        <w:lang w:val="el-GR"/>
      </w:rPr>
      <w:t>1</w:t>
    </w:r>
    <w:r w:rsidR="00F94DA6" w:rsidRPr="0029036C">
      <w:rPr>
        <w:b/>
        <w:sz w:val="20"/>
        <w:szCs w:val="20"/>
        <w:lang w:val="el-GR"/>
      </w:rPr>
      <w:fldChar w:fldCharType="end"/>
    </w:r>
  </w:p>
  <w:p w:rsidR="00C70E98" w:rsidRDefault="00C70E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43BA1"/>
    <w:multiLevelType w:val="hybridMultilevel"/>
    <w:tmpl w:val="6450EA26"/>
    <w:lvl w:ilvl="0" w:tplc="BDC6D72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5C5C7BD0"/>
    <w:multiLevelType w:val="hybridMultilevel"/>
    <w:tmpl w:val="748476EE"/>
    <w:lvl w:ilvl="0" w:tplc="04080001">
      <w:start w:val="1"/>
      <w:numFmt w:val="bullet"/>
      <w:lvlText w:val=""/>
      <w:lvlJc w:val="left"/>
      <w:pPr>
        <w:ind w:left="4428" w:hanging="720"/>
      </w:pPr>
      <w:rPr>
        <w:rFonts w:ascii="Symbol" w:hAnsi="Symbol" w:hint="default"/>
      </w:rPr>
    </w:lvl>
    <w:lvl w:ilvl="1" w:tplc="04080019" w:tentative="1">
      <w:start w:val="1"/>
      <w:numFmt w:val="lowerLetter"/>
      <w:lvlText w:val="%2."/>
      <w:lvlJc w:val="left"/>
      <w:pPr>
        <w:ind w:left="4788" w:hanging="360"/>
      </w:pPr>
    </w:lvl>
    <w:lvl w:ilvl="2" w:tplc="0408001B" w:tentative="1">
      <w:start w:val="1"/>
      <w:numFmt w:val="lowerRoman"/>
      <w:lvlText w:val="%3."/>
      <w:lvlJc w:val="right"/>
      <w:pPr>
        <w:ind w:left="5508" w:hanging="180"/>
      </w:pPr>
    </w:lvl>
    <w:lvl w:ilvl="3" w:tplc="0408000F" w:tentative="1">
      <w:start w:val="1"/>
      <w:numFmt w:val="decimal"/>
      <w:lvlText w:val="%4."/>
      <w:lvlJc w:val="left"/>
      <w:pPr>
        <w:ind w:left="6228" w:hanging="360"/>
      </w:pPr>
    </w:lvl>
    <w:lvl w:ilvl="4" w:tplc="04080019" w:tentative="1">
      <w:start w:val="1"/>
      <w:numFmt w:val="lowerLetter"/>
      <w:lvlText w:val="%5."/>
      <w:lvlJc w:val="left"/>
      <w:pPr>
        <w:ind w:left="6948" w:hanging="360"/>
      </w:pPr>
    </w:lvl>
    <w:lvl w:ilvl="5" w:tplc="0408001B" w:tentative="1">
      <w:start w:val="1"/>
      <w:numFmt w:val="lowerRoman"/>
      <w:lvlText w:val="%6."/>
      <w:lvlJc w:val="right"/>
      <w:pPr>
        <w:ind w:left="7668" w:hanging="180"/>
      </w:pPr>
    </w:lvl>
    <w:lvl w:ilvl="6" w:tplc="0408000F" w:tentative="1">
      <w:start w:val="1"/>
      <w:numFmt w:val="decimal"/>
      <w:lvlText w:val="%7."/>
      <w:lvlJc w:val="left"/>
      <w:pPr>
        <w:ind w:left="8388" w:hanging="360"/>
      </w:pPr>
    </w:lvl>
    <w:lvl w:ilvl="7" w:tplc="04080019" w:tentative="1">
      <w:start w:val="1"/>
      <w:numFmt w:val="lowerLetter"/>
      <w:lvlText w:val="%8."/>
      <w:lvlJc w:val="left"/>
      <w:pPr>
        <w:ind w:left="9108" w:hanging="360"/>
      </w:pPr>
    </w:lvl>
    <w:lvl w:ilvl="8" w:tplc="0408001B" w:tentative="1">
      <w:start w:val="1"/>
      <w:numFmt w:val="lowerRoman"/>
      <w:lvlText w:val="%9."/>
      <w:lvlJc w:val="right"/>
      <w:pPr>
        <w:ind w:left="9828" w:hanging="180"/>
      </w:pPr>
    </w:lvl>
  </w:abstractNum>
  <w:abstractNum w:abstractNumId="2">
    <w:nsid w:val="6ECB20EF"/>
    <w:multiLevelType w:val="hybridMultilevel"/>
    <w:tmpl w:val="50E4B376"/>
    <w:lvl w:ilvl="0" w:tplc="2D1AA87C">
      <w:start w:val="1"/>
      <w:numFmt w:val="decimal"/>
      <w:lvlText w:val="%1."/>
      <w:lvlJc w:val="left"/>
      <w:pPr>
        <w:ind w:left="570" w:hanging="525"/>
      </w:pPr>
      <w:rPr>
        <w:rFonts w:hint="default"/>
      </w:rPr>
    </w:lvl>
    <w:lvl w:ilvl="1" w:tplc="04080019">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3">
    <w:nsid w:val="791B4A76"/>
    <w:multiLevelType w:val="hybridMultilevel"/>
    <w:tmpl w:val="B914BB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567"/>
  <w:drawingGridHorizontalSpacing w:val="12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6A3A04"/>
    <w:rsid w:val="00054F21"/>
    <w:rsid w:val="00164A5A"/>
    <w:rsid w:val="001E33CF"/>
    <w:rsid w:val="0029036C"/>
    <w:rsid w:val="00301CC6"/>
    <w:rsid w:val="0032074A"/>
    <w:rsid w:val="00331CC8"/>
    <w:rsid w:val="00354E4B"/>
    <w:rsid w:val="003F5A52"/>
    <w:rsid w:val="004274BF"/>
    <w:rsid w:val="004600FA"/>
    <w:rsid w:val="004E1AFE"/>
    <w:rsid w:val="004E6A39"/>
    <w:rsid w:val="005079B4"/>
    <w:rsid w:val="00537412"/>
    <w:rsid w:val="00541E53"/>
    <w:rsid w:val="00553F65"/>
    <w:rsid w:val="00567E65"/>
    <w:rsid w:val="005C5608"/>
    <w:rsid w:val="005E4F38"/>
    <w:rsid w:val="0068085D"/>
    <w:rsid w:val="006A3A04"/>
    <w:rsid w:val="006F0C2A"/>
    <w:rsid w:val="00705671"/>
    <w:rsid w:val="00735DDC"/>
    <w:rsid w:val="0078681F"/>
    <w:rsid w:val="007D7453"/>
    <w:rsid w:val="0082260C"/>
    <w:rsid w:val="00851336"/>
    <w:rsid w:val="00854E47"/>
    <w:rsid w:val="00856867"/>
    <w:rsid w:val="00892D25"/>
    <w:rsid w:val="00907C64"/>
    <w:rsid w:val="009A7F00"/>
    <w:rsid w:val="00A66A12"/>
    <w:rsid w:val="00B57593"/>
    <w:rsid w:val="00B57DB8"/>
    <w:rsid w:val="00B636E0"/>
    <w:rsid w:val="00C45446"/>
    <w:rsid w:val="00C512D0"/>
    <w:rsid w:val="00C534CF"/>
    <w:rsid w:val="00C70E98"/>
    <w:rsid w:val="00C938DB"/>
    <w:rsid w:val="00CA3C01"/>
    <w:rsid w:val="00CF6DF3"/>
    <w:rsid w:val="00D20DA3"/>
    <w:rsid w:val="00D42A86"/>
    <w:rsid w:val="00D50435"/>
    <w:rsid w:val="00D60B20"/>
    <w:rsid w:val="00DF12AD"/>
    <w:rsid w:val="00DF36AC"/>
    <w:rsid w:val="00E138CB"/>
    <w:rsid w:val="00E56B36"/>
    <w:rsid w:val="00E63C3C"/>
    <w:rsid w:val="00E939C9"/>
    <w:rsid w:val="00F07FD2"/>
    <w:rsid w:val="00F5382E"/>
    <w:rsid w:val="00F94D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3A04"/>
    <w:pPr>
      <w:tabs>
        <w:tab w:val="center" w:pos="4320"/>
        <w:tab w:val="right" w:pos="8640"/>
      </w:tabs>
    </w:pPr>
  </w:style>
  <w:style w:type="character" w:customStyle="1" w:styleId="FooterChar">
    <w:name w:val="Footer Char"/>
    <w:basedOn w:val="DefaultParagraphFont"/>
    <w:link w:val="Footer"/>
    <w:uiPriority w:val="99"/>
    <w:rsid w:val="006A3A04"/>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6A3A04"/>
    <w:pPr>
      <w:spacing w:after="120"/>
      <w:ind w:left="283"/>
    </w:pPr>
  </w:style>
  <w:style w:type="character" w:customStyle="1" w:styleId="BodyTextIndentChar">
    <w:name w:val="Body Text Indent Char"/>
    <w:basedOn w:val="DefaultParagraphFont"/>
    <w:link w:val="BodyTextIndent"/>
    <w:uiPriority w:val="99"/>
    <w:rsid w:val="006A3A0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6A3A04"/>
    <w:pPr>
      <w:spacing w:after="120" w:line="480" w:lineRule="auto"/>
      <w:ind w:left="283"/>
    </w:pPr>
  </w:style>
  <w:style w:type="character" w:customStyle="1" w:styleId="BodyTextIndent2Char">
    <w:name w:val="Body Text Indent 2 Char"/>
    <w:basedOn w:val="DefaultParagraphFont"/>
    <w:link w:val="BodyTextIndent2"/>
    <w:uiPriority w:val="99"/>
    <w:semiHidden/>
    <w:rsid w:val="006A3A04"/>
    <w:rPr>
      <w:rFonts w:ascii="Times New Roman" w:eastAsia="Times New Roman" w:hAnsi="Times New Roman" w:cs="Times New Roman"/>
      <w:sz w:val="24"/>
      <w:szCs w:val="24"/>
      <w:lang w:val="en-US"/>
    </w:rPr>
  </w:style>
  <w:style w:type="paragraph" w:styleId="ListParagraph">
    <w:name w:val="List Paragraph"/>
    <w:basedOn w:val="Normal"/>
    <w:qFormat/>
    <w:rsid w:val="006A3A04"/>
    <w:pPr>
      <w:ind w:left="720"/>
    </w:pPr>
    <w:rPr>
      <w:sz w:val="20"/>
      <w:szCs w:val="20"/>
      <w:lang w:val="el-GR"/>
    </w:rPr>
  </w:style>
  <w:style w:type="paragraph" w:styleId="BodyText2">
    <w:name w:val="Body Text 2"/>
    <w:basedOn w:val="Normal"/>
    <w:link w:val="BodyText2Char"/>
    <w:uiPriority w:val="99"/>
    <w:unhideWhenUsed/>
    <w:rsid w:val="006A3A04"/>
    <w:pPr>
      <w:spacing w:after="120" w:line="480" w:lineRule="auto"/>
    </w:pPr>
  </w:style>
  <w:style w:type="character" w:customStyle="1" w:styleId="BodyText2Char">
    <w:name w:val="Body Text 2 Char"/>
    <w:basedOn w:val="DefaultParagraphFont"/>
    <w:link w:val="BodyText2"/>
    <w:uiPriority w:val="99"/>
    <w:rsid w:val="006A3A04"/>
    <w:rPr>
      <w:rFonts w:ascii="Times New Roman" w:eastAsia="Times New Roman" w:hAnsi="Times New Roman" w:cs="Times New Roman"/>
      <w:sz w:val="24"/>
      <w:szCs w:val="24"/>
      <w:lang w:val="en-US"/>
    </w:rPr>
  </w:style>
  <w:style w:type="character" w:styleId="Hyperlink">
    <w:name w:val="Hyperlink"/>
    <w:basedOn w:val="DefaultParagraphFont"/>
    <w:semiHidden/>
    <w:rsid w:val="006A3A04"/>
    <w:rPr>
      <w:color w:val="0000FF"/>
      <w:u w:val="single"/>
    </w:rPr>
  </w:style>
  <w:style w:type="paragraph" w:styleId="Header">
    <w:name w:val="header"/>
    <w:basedOn w:val="Normal"/>
    <w:link w:val="HeaderChar"/>
    <w:uiPriority w:val="99"/>
    <w:unhideWhenUsed/>
    <w:rsid w:val="0068085D"/>
    <w:pPr>
      <w:tabs>
        <w:tab w:val="center" w:pos="4153"/>
        <w:tab w:val="right" w:pos="8306"/>
      </w:tabs>
    </w:pPr>
  </w:style>
  <w:style w:type="character" w:customStyle="1" w:styleId="HeaderChar">
    <w:name w:val="Header Char"/>
    <w:basedOn w:val="DefaultParagraphFont"/>
    <w:link w:val="Header"/>
    <w:uiPriority w:val="99"/>
    <w:rsid w:val="0068085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54E47"/>
    <w:rPr>
      <w:rFonts w:ascii="Tahoma" w:hAnsi="Tahoma" w:cs="Tahoma"/>
      <w:sz w:val="16"/>
      <w:szCs w:val="16"/>
    </w:rPr>
  </w:style>
  <w:style w:type="character" w:customStyle="1" w:styleId="BalloonTextChar">
    <w:name w:val="Balloon Text Char"/>
    <w:basedOn w:val="DefaultParagraphFont"/>
    <w:link w:val="BalloonText"/>
    <w:uiPriority w:val="99"/>
    <w:semiHidden/>
    <w:rsid w:val="00854E4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d.org.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nad.org.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895</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savvas_pr</dc:creator>
  <cp:lastModifiedBy>pinelopi_ch</cp:lastModifiedBy>
  <cp:revision>4</cp:revision>
  <cp:lastPrinted>2014-07-22T10:04:00Z</cp:lastPrinted>
  <dcterms:created xsi:type="dcterms:W3CDTF">2015-12-22T08:03:00Z</dcterms:created>
  <dcterms:modified xsi:type="dcterms:W3CDTF">2015-12-22T08:50:00Z</dcterms:modified>
</cp:coreProperties>
</file>